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DD" w:rsidRPr="00852A2E" w:rsidRDefault="00E63DDD" w:rsidP="00E63DDD">
      <w:pPr>
        <w:contextualSpacing/>
        <w:jc w:val="center"/>
        <w:rPr>
          <w:rFonts w:ascii="Times New Roman" w:hAnsi="Times New Roman"/>
          <w:b/>
          <w:sz w:val="32"/>
          <w:szCs w:val="32"/>
        </w:rPr>
      </w:pPr>
      <w:r w:rsidRPr="00852A2E">
        <w:rPr>
          <w:rFonts w:ascii="Times New Roman" w:hAnsi="Times New Roman"/>
          <w:b/>
          <w:sz w:val="32"/>
          <w:szCs w:val="32"/>
        </w:rPr>
        <w:t xml:space="preserve">Міністерство освіти і науки України  </w:t>
      </w:r>
    </w:p>
    <w:p w:rsidR="00E63DDD" w:rsidRPr="00852A2E" w:rsidRDefault="00E63DDD" w:rsidP="00E63DDD">
      <w:pPr>
        <w:spacing w:after="0" w:line="240" w:lineRule="auto"/>
        <w:contextualSpacing/>
        <w:jc w:val="center"/>
        <w:rPr>
          <w:rFonts w:ascii="Times New Roman" w:hAnsi="Times New Roman"/>
          <w:b/>
          <w:sz w:val="32"/>
          <w:szCs w:val="32"/>
        </w:rPr>
      </w:pPr>
      <w:r w:rsidRPr="00852A2E">
        <w:rPr>
          <w:rFonts w:ascii="Times New Roman" w:hAnsi="Times New Roman"/>
          <w:b/>
          <w:sz w:val="32"/>
          <w:szCs w:val="32"/>
        </w:rPr>
        <w:t>ДВНЗ «Університет банківської справи»</w:t>
      </w:r>
    </w:p>
    <w:p w:rsidR="00E63DDD" w:rsidRPr="00852A2E" w:rsidRDefault="00E63DDD" w:rsidP="00E63DDD">
      <w:pPr>
        <w:spacing w:after="0" w:line="240" w:lineRule="auto"/>
        <w:jc w:val="center"/>
        <w:rPr>
          <w:rFonts w:ascii="Times New Roman" w:hAnsi="Times New Roman"/>
          <w:b/>
          <w:sz w:val="32"/>
          <w:szCs w:val="32"/>
        </w:rPr>
      </w:pPr>
      <w:r w:rsidRPr="00852A2E">
        <w:rPr>
          <w:rFonts w:ascii="Times New Roman" w:hAnsi="Times New Roman"/>
          <w:b/>
          <w:sz w:val="32"/>
          <w:szCs w:val="32"/>
        </w:rPr>
        <w:t>Черкаський навчально-науковий інститут</w:t>
      </w:r>
    </w:p>
    <w:p w:rsidR="00E63DDD" w:rsidRPr="00852A2E" w:rsidRDefault="00E63DDD" w:rsidP="00E63DDD">
      <w:pPr>
        <w:spacing w:after="0" w:line="240" w:lineRule="auto"/>
        <w:jc w:val="center"/>
        <w:rPr>
          <w:rFonts w:ascii="Times New Roman" w:hAnsi="Times New Roman"/>
          <w:b/>
          <w:sz w:val="28"/>
          <w:szCs w:val="28"/>
        </w:rPr>
      </w:pPr>
    </w:p>
    <w:p w:rsidR="00E63DDD" w:rsidRPr="00852A2E" w:rsidRDefault="00E63DDD" w:rsidP="00E63DDD">
      <w:pPr>
        <w:spacing w:after="0" w:line="240" w:lineRule="auto"/>
        <w:jc w:val="center"/>
        <w:rPr>
          <w:rFonts w:ascii="Times New Roman" w:hAnsi="Times New Roman"/>
          <w:b/>
          <w:sz w:val="28"/>
          <w:szCs w:val="28"/>
        </w:rPr>
      </w:pPr>
    </w:p>
    <w:p w:rsidR="00E63DDD" w:rsidRPr="00852A2E" w:rsidRDefault="00E63DDD" w:rsidP="00E63DDD">
      <w:pPr>
        <w:spacing w:after="0" w:line="240" w:lineRule="auto"/>
        <w:jc w:val="center"/>
        <w:rPr>
          <w:rFonts w:ascii="Times New Roman" w:hAnsi="Times New Roman"/>
          <w:b/>
          <w:sz w:val="28"/>
          <w:szCs w:val="28"/>
        </w:rPr>
      </w:pPr>
    </w:p>
    <w:p w:rsidR="00E63DDD" w:rsidRPr="00852A2E" w:rsidRDefault="00E63DDD" w:rsidP="00E63DDD">
      <w:pPr>
        <w:spacing w:after="0" w:line="240" w:lineRule="auto"/>
        <w:jc w:val="center"/>
        <w:rPr>
          <w:rFonts w:ascii="Times New Roman" w:hAnsi="Times New Roman"/>
          <w:b/>
          <w:sz w:val="28"/>
          <w:szCs w:val="28"/>
        </w:rPr>
      </w:pPr>
    </w:p>
    <w:p w:rsidR="00E63DDD" w:rsidRPr="00852A2E" w:rsidRDefault="00E63DDD" w:rsidP="00E63DDD">
      <w:pPr>
        <w:spacing w:after="0" w:line="240" w:lineRule="auto"/>
        <w:jc w:val="center"/>
        <w:rPr>
          <w:rFonts w:ascii="Times New Roman" w:hAnsi="Times New Roman"/>
          <w:b/>
          <w:sz w:val="28"/>
          <w:szCs w:val="28"/>
        </w:rPr>
      </w:pPr>
    </w:p>
    <w:p w:rsidR="00E63DDD" w:rsidRPr="00852A2E" w:rsidRDefault="00E63DDD" w:rsidP="00E63DDD">
      <w:pPr>
        <w:spacing w:after="0" w:line="240" w:lineRule="auto"/>
        <w:jc w:val="center"/>
        <w:rPr>
          <w:rFonts w:ascii="Times New Roman" w:hAnsi="Times New Roman"/>
          <w:b/>
          <w:sz w:val="28"/>
          <w:szCs w:val="28"/>
        </w:rPr>
      </w:pPr>
    </w:p>
    <w:p w:rsidR="00E63DDD" w:rsidRPr="00852A2E" w:rsidRDefault="00E63DDD" w:rsidP="00E63DDD">
      <w:pPr>
        <w:spacing w:after="0" w:line="240" w:lineRule="auto"/>
        <w:jc w:val="center"/>
        <w:rPr>
          <w:rFonts w:ascii="Times New Roman" w:hAnsi="Times New Roman"/>
          <w:b/>
          <w:caps/>
          <w:sz w:val="56"/>
          <w:szCs w:val="56"/>
        </w:rPr>
      </w:pPr>
      <w:r w:rsidRPr="00852A2E">
        <w:rPr>
          <w:rFonts w:ascii="Times New Roman" w:hAnsi="Times New Roman"/>
          <w:b/>
          <w:caps/>
          <w:sz w:val="56"/>
          <w:szCs w:val="56"/>
        </w:rPr>
        <w:t xml:space="preserve">Освітня програма </w:t>
      </w:r>
    </w:p>
    <w:p w:rsidR="00E63DDD" w:rsidRPr="00852A2E" w:rsidRDefault="00E63DDD" w:rsidP="00E63DDD">
      <w:pPr>
        <w:pBdr>
          <w:bottom w:val="single" w:sz="12" w:space="1" w:color="auto"/>
        </w:pBdr>
        <w:spacing w:after="0" w:line="240" w:lineRule="auto"/>
        <w:jc w:val="center"/>
        <w:rPr>
          <w:rFonts w:ascii="Times New Roman" w:hAnsi="Times New Roman"/>
          <w:b/>
          <w:sz w:val="52"/>
          <w:szCs w:val="52"/>
        </w:rPr>
      </w:pPr>
      <w:r w:rsidRPr="00852A2E">
        <w:rPr>
          <w:rFonts w:ascii="Times New Roman" w:hAnsi="Times New Roman"/>
          <w:b/>
          <w:sz w:val="52"/>
          <w:szCs w:val="52"/>
        </w:rPr>
        <w:t xml:space="preserve">Освітньо-професійна програма  </w:t>
      </w:r>
    </w:p>
    <w:p w:rsidR="00E63DDD" w:rsidRPr="00852A2E" w:rsidRDefault="00E63DDD" w:rsidP="00E63DDD">
      <w:pPr>
        <w:pBdr>
          <w:bottom w:val="single" w:sz="12" w:space="1" w:color="auto"/>
        </w:pBdr>
        <w:spacing w:after="0" w:line="240" w:lineRule="auto"/>
        <w:jc w:val="center"/>
        <w:rPr>
          <w:rFonts w:ascii="Times New Roman" w:hAnsi="Times New Roman"/>
          <w:b/>
          <w:sz w:val="52"/>
          <w:szCs w:val="52"/>
        </w:rPr>
      </w:pPr>
      <w:r w:rsidRPr="00852A2E">
        <w:rPr>
          <w:rFonts w:ascii="Times New Roman" w:hAnsi="Times New Roman"/>
          <w:b/>
          <w:sz w:val="52"/>
          <w:szCs w:val="52"/>
        </w:rPr>
        <w:t>«Менеджмент»</w:t>
      </w:r>
    </w:p>
    <w:p w:rsidR="00E63DDD" w:rsidRPr="00852A2E" w:rsidRDefault="00E63DDD" w:rsidP="00E63DDD">
      <w:pPr>
        <w:spacing w:after="0" w:line="240" w:lineRule="auto"/>
        <w:jc w:val="center"/>
        <w:rPr>
          <w:rFonts w:ascii="Times New Roman" w:hAnsi="Times New Roman"/>
          <w:b/>
          <w:sz w:val="16"/>
          <w:szCs w:val="16"/>
        </w:rPr>
      </w:pPr>
    </w:p>
    <w:p w:rsidR="00E63DDD" w:rsidRPr="00852A2E" w:rsidRDefault="00E63DDD" w:rsidP="00E63DDD">
      <w:pPr>
        <w:spacing w:after="0" w:line="240" w:lineRule="auto"/>
        <w:jc w:val="center"/>
        <w:rPr>
          <w:rFonts w:ascii="Times New Roman" w:hAnsi="Times New Roman"/>
          <w:b/>
          <w:sz w:val="16"/>
          <w:szCs w:val="16"/>
        </w:rPr>
      </w:pPr>
    </w:p>
    <w:tbl>
      <w:tblPr>
        <w:tblStyle w:val="13"/>
        <w:tblW w:w="0" w:type="auto"/>
        <w:tblLook w:val="04A0" w:firstRow="1" w:lastRow="0" w:firstColumn="1" w:lastColumn="0" w:noHBand="0" w:noVBand="1"/>
      </w:tblPr>
      <w:tblGrid>
        <w:gridCol w:w="1084"/>
        <w:gridCol w:w="1897"/>
        <w:gridCol w:w="2482"/>
        <w:gridCol w:w="1923"/>
        <w:gridCol w:w="2184"/>
      </w:tblGrid>
      <w:tr w:rsidR="00E63DDD" w:rsidRPr="00852A2E" w:rsidTr="00B517B9">
        <w:tc>
          <w:tcPr>
            <w:tcW w:w="1101" w:type="dxa"/>
          </w:tcPr>
          <w:p w:rsidR="00E63DDD" w:rsidRPr="00852A2E" w:rsidRDefault="00E63DDD" w:rsidP="00B517B9">
            <w:pPr>
              <w:spacing w:after="0" w:line="240" w:lineRule="auto"/>
              <w:jc w:val="center"/>
              <w:rPr>
                <w:rFonts w:ascii="Times New Roman" w:hAnsi="Times New Roman"/>
                <w:i/>
                <w:sz w:val="24"/>
                <w:szCs w:val="24"/>
              </w:rPr>
            </w:pPr>
            <w:r w:rsidRPr="00852A2E">
              <w:rPr>
                <w:rFonts w:ascii="Times New Roman" w:hAnsi="Times New Roman"/>
                <w:i/>
                <w:sz w:val="24"/>
                <w:szCs w:val="24"/>
              </w:rPr>
              <w:t>Шифр галузі</w:t>
            </w:r>
          </w:p>
        </w:tc>
        <w:tc>
          <w:tcPr>
            <w:tcW w:w="1559" w:type="dxa"/>
          </w:tcPr>
          <w:p w:rsidR="00E63DDD" w:rsidRPr="00852A2E" w:rsidRDefault="00E63DDD" w:rsidP="00B517B9">
            <w:pPr>
              <w:spacing w:after="0" w:line="240" w:lineRule="auto"/>
              <w:jc w:val="center"/>
              <w:rPr>
                <w:rFonts w:ascii="Times New Roman" w:hAnsi="Times New Roman"/>
                <w:i/>
                <w:sz w:val="24"/>
                <w:szCs w:val="24"/>
              </w:rPr>
            </w:pPr>
            <w:r w:rsidRPr="00852A2E">
              <w:rPr>
                <w:rFonts w:ascii="Times New Roman" w:hAnsi="Times New Roman"/>
                <w:i/>
                <w:sz w:val="24"/>
                <w:szCs w:val="24"/>
              </w:rPr>
              <w:t>Галузь знань</w:t>
            </w:r>
          </w:p>
        </w:tc>
        <w:tc>
          <w:tcPr>
            <w:tcW w:w="2551" w:type="dxa"/>
          </w:tcPr>
          <w:p w:rsidR="00E63DDD" w:rsidRPr="00852A2E" w:rsidRDefault="00E63DDD" w:rsidP="00B517B9">
            <w:pPr>
              <w:spacing w:after="0" w:line="240" w:lineRule="auto"/>
              <w:jc w:val="center"/>
              <w:rPr>
                <w:rFonts w:ascii="Times New Roman" w:hAnsi="Times New Roman"/>
                <w:i/>
                <w:sz w:val="24"/>
                <w:szCs w:val="24"/>
              </w:rPr>
            </w:pPr>
            <w:r w:rsidRPr="00852A2E">
              <w:rPr>
                <w:rFonts w:ascii="Times New Roman" w:hAnsi="Times New Roman"/>
                <w:i/>
                <w:sz w:val="24"/>
                <w:szCs w:val="24"/>
              </w:rPr>
              <w:t>Код і найменування спеціальності</w:t>
            </w:r>
          </w:p>
        </w:tc>
        <w:tc>
          <w:tcPr>
            <w:tcW w:w="1951" w:type="dxa"/>
          </w:tcPr>
          <w:p w:rsidR="00E63DDD" w:rsidRPr="00852A2E" w:rsidRDefault="00E63DDD" w:rsidP="00B517B9">
            <w:pPr>
              <w:spacing w:after="0" w:line="240" w:lineRule="auto"/>
              <w:jc w:val="center"/>
              <w:rPr>
                <w:rFonts w:ascii="Times New Roman" w:hAnsi="Times New Roman"/>
                <w:i/>
                <w:sz w:val="24"/>
                <w:szCs w:val="24"/>
              </w:rPr>
            </w:pPr>
            <w:r w:rsidRPr="00852A2E">
              <w:rPr>
                <w:rFonts w:ascii="Times New Roman" w:hAnsi="Times New Roman"/>
                <w:i/>
                <w:sz w:val="24"/>
                <w:szCs w:val="24"/>
              </w:rPr>
              <w:t>Спеціалізація (за наявності)</w:t>
            </w:r>
          </w:p>
        </w:tc>
        <w:tc>
          <w:tcPr>
            <w:tcW w:w="2268" w:type="dxa"/>
          </w:tcPr>
          <w:p w:rsidR="00E63DDD" w:rsidRPr="00852A2E" w:rsidRDefault="00E63DDD" w:rsidP="00B517B9">
            <w:pPr>
              <w:spacing w:after="0" w:line="240" w:lineRule="auto"/>
              <w:jc w:val="center"/>
              <w:rPr>
                <w:rFonts w:ascii="Times New Roman" w:hAnsi="Times New Roman"/>
                <w:i/>
                <w:sz w:val="24"/>
                <w:szCs w:val="24"/>
              </w:rPr>
            </w:pPr>
            <w:r w:rsidRPr="00852A2E">
              <w:rPr>
                <w:rFonts w:ascii="Times New Roman" w:hAnsi="Times New Roman"/>
                <w:i/>
                <w:sz w:val="24"/>
                <w:szCs w:val="24"/>
              </w:rPr>
              <w:t xml:space="preserve">Ступінь вищої освіти </w:t>
            </w:r>
          </w:p>
          <w:p w:rsidR="00E63DDD" w:rsidRPr="00852A2E" w:rsidRDefault="00E63DDD" w:rsidP="00B517B9">
            <w:pPr>
              <w:spacing w:after="0" w:line="240" w:lineRule="auto"/>
              <w:jc w:val="center"/>
              <w:rPr>
                <w:rFonts w:ascii="Times New Roman" w:hAnsi="Times New Roman"/>
                <w:i/>
                <w:sz w:val="24"/>
                <w:szCs w:val="24"/>
              </w:rPr>
            </w:pPr>
            <w:r w:rsidRPr="00852A2E">
              <w:rPr>
                <w:rFonts w:ascii="Times New Roman" w:hAnsi="Times New Roman"/>
                <w:i/>
                <w:sz w:val="24"/>
                <w:szCs w:val="24"/>
              </w:rPr>
              <w:t>(освітній ступінь)</w:t>
            </w:r>
          </w:p>
        </w:tc>
      </w:tr>
      <w:tr w:rsidR="00E63DDD" w:rsidRPr="00852A2E" w:rsidTr="00B517B9">
        <w:tc>
          <w:tcPr>
            <w:tcW w:w="1101" w:type="dxa"/>
          </w:tcPr>
          <w:p w:rsidR="00E63DDD" w:rsidRPr="00852A2E" w:rsidRDefault="00E63DDD" w:rsidP="00B517B9">
            <w:pPr>
              <w:spacing w:after="0" w:line="240" w:lineRule="auto"/>
              <w:jc w:val="center"/>
              <w:rPr>
                <w:rFonts w:ascii="Times New Roman" w:hAnsi="Times New Roman"/>
                <w:sz w:val="24"/>
                <w:szCs w:val="24"/>
              </w:rPr>
            </w:pPr>
            <w:r w:rsidRPr="00852A2E">
              <w:rPr>
                <w:rFonts w:ascii="Times New Roman" w:hAnsi="Times New Roman"/>
                <w:sz w:val="24"/>
                <w:szCs w:val="24"/>
              </w:rPr>
              <w:t>07</w:t>
            </w:r>
          </w:p>
        </w:tc>
        <w:tc>
          <w:tcPr>
            <w:tcW w:w="1559" w:type="dxa"/>
          </w:tcPr>
          <w:p w:rsidR="00E63DDD" w:rsidRPr="00852A2E" w:rsidRDefault="00E63DDD" w:rsidP="00B517B9">
            <w:pPr>
              <w:spacing w:after="0" w:line="240" w:lineRule="auto"/>
              <w:jc w:val="center"/>
              <w:rPr>
                <w:rFonts w:ascii="Times New Roman" w:hAnsi="Times New Roman"/>
                <w:sz w:val="24"/>
                <w:szCs w:val="24"/>
              </w:rPr>
            </w:pPr>
            <w:r w:rsidRPr="00852A2E">
              <w:rPr>
                <w:rFonts w:ascii="Times New Roman" w:hAnsi="Times New Roman"/>
                <w:sz w:val="24"/>
                <w:szCs w:val="24"/>
              </w:rPr>
              <w:t>Управління та адміністрування</w:t>
            </w:r>
          </w:p>
        </w:tc>
        <w:tc>
          <w:tcPr>
            <w:tcW w:w="2551" w:type="dxa"/>
          </w:tcPr>
          <w:p w:rsidR="00E63DDD" w:rsidRPr="00852A2E" w:rsidRDefault="00E63DDD" w:rsidP="00B517B9">
            <w:pPr>
              <w:spacing w:after="0" w:line="240" w:lineRule="auto"/>
              <w:jc w:val="center"/>
              <w:rPr>
                <w:rFonts w:ascii="Times New Roman" w:hAnsi="Times New Roman"/>
                <w:sz w:val="24"/>
                <w:szCs w:val="24"/>
              </w:rPr>
            </w:pPr>
            <w:r w:rsidRPr="00852A2E">
              <w:rPr>
                <w:rFonts w:ascii="Times New Roman" w:hAnsi="Times New Roman"/>
                <w:sz w:val="24"/>
                <w:szCs w:val="24"/>
              </w:rPr>
              <w:t>073 Менеджмент</w:t>
            </w:r>
          </w:p>
        </w:tc>
        <w:tc>
          <w:tcPr>
            <w:tcW w:w="1951" w:type="dxa"/>
          </w:tcPr>
          <w:p w:rsidR="00E63DDD" w:rsidRPr="00852A2E" w:rsidRDefault="00E63DDD" w:rsidP="00B517B9">
            <w:pPr>
              <w:spacing w:after="0" w:line="240" w:lineRule="auto"/>
              <w:jc w:val="center"/>
              <w:rPr>
                <w:rFonts w:ascii="Times New Roman" w:hAnsi="Times New Roman"/>
                <w:sz w:val="24"/>
                <w:szCs w:val="24"/>
              </w:rPr>
            </w:pPr>
          </w:p>
        </w:tc>
        <w:tc>
          <w:tcPr>
            <w:tcW w:w="2268" w:type="dxa"/>
          </w:tcPr>
          <w:p w:rsidR="00E63DDD" w:rsidRPr="00852A2E" w:rsidRDefault="00E63DDD" w:rsidP="00B517B9">
            <w:pPr>
              <w:spacing w:after="0" w:line="240" w:lineRule="auto"/>
              <w:jc w:val="center"/>
              <w:rPr>
                <w:rFonts w:ascii="Times New Roman" w:hAnsi="Times New Roman"/>
                <w:sz w:val="24"/>
                <w:szCs w:val="24"/>
              </w:rPr>
            </w:pPr>
            <w:r w:rsidRPr="00852A2E">
              <w:rPr>
                <w:rFonts w:ascii="Times New Roman" w:hAnsi="Times New Roman"/>
                <w:sz w:val="24"/>
                <w:szCs w:val="24"/>
              </w:rPr>
              <w:t>Магістр</w:t>
            </w:r>
          </w:p>
        </w:tc>
      </w:tr>
    </w:tbl>
    <w:p w:rsidR="00E63DDD" w:rsidRPr="00852A2E" w:rsidRDefault="00E63DDD" w:rsidP="00E63DDD">
      <w:pPr>
        <w:jc w:val="center"/>
        <w:rPr>
          <w:rFonts w:ascii="Times New Roman" w:hAnsi="Times New Roman"/>
          <w:b/>
          <w:sz w:val="16"/>
          <w:szCs w:val="28"/>
        </w:rPr>
      </w:pPr>
    </w:p>
    <w:tbl>
      <w:tblPr>
        <w:tblStyle w:val="13"/>
        <w:tblW w:w="9432" w:type="dxa"/>
        <w:tblLook w:val="04A0" w:firstRow="1" w:lastRow="0" w:firstColumn="1" w:lastColumn="0" w:noHBand="0" w:noVBand="1"/>
      </w:tblPr>
      <w:tblGrid>
        <w:gridCol w:w="2943"/>
        <w:gridCol w:w="3298"/>
        <w:gridCol w:w="3191"/>
      </w:tblGrid>
      <w:tr w:rsidR="00E63DDD" w:rsidRPr="00852A2E" w:rsidTr="00B517B9">
        <w:tc>
          <w:tcPr>
            <w:tcW w:w="2943" w:type="dxa"/>
          </w:tcPr>
          <w:p w:rsidR="00E63DDD" w:rsidRPr="00852A2E" w:rsidRDefault="00E63DDD" w:rsidP="00B517B9">
            <w:pPr>
              <w:spacing w:after="0" w:line="240" w:lineRule="auto"/>
              <w:jc w:val="center"/>
              <w:rPr>
                <w:rFonts w:ascii="Times New Roman" w:hAnsi="Times New Roman"/>
                <w:b/>
                <w:sz w:val="24"/>
                <w:szCs w:val="24"/>
              </w:rPr>
            </w:pPr>
            <w:r w:rsidRPr="00852A2E">
              <w:rPr>
                <w:rFonts w:ascii="Times New Roman" w:hAnsi="Times New Roman"/>
                <w:b/>
                <w:sz w:val="24"/>
                <w:szCs w:val="24"/>
              </w:rPr>
              <w:t>Розроблено:</w:t>
            </w:r>
          </w:p>
          <w:p w:rsidR="00E63DDD" w:rsidRPr="00852A2E" w:rsidRDefault="00E63DDD" w:rsidP="00B517B9">
            <w:pPr>
              <w:spacing w:after="0" w:line="240" w:lineRule="auto"/>
              <w:jc w:val="center"/>
              <w:rPr>
                <w:rFonts w:ascii="Times New Roman" w:hAnsi="Times New Roman"/>
                <w:b/>
                <w:sz w:val="24"/>
                <w:szCs w:val="24"/>
              </w:rPr>
            </w:pPr>
          </w:p>
        </w:tc>
        <w:tc>
          <w:tcPr>
            <w:tcW w:w="3298" w:type="dxa"/>
          </w:tcPr>
          <w:p w:rsidR="00E63DDD" w:rsidRPr="00852A2E" w:rsidRDefault="00E63DDD" w:rsidP="00B517B9">
            <w:pPr>
              <w:spacing w:after="0" w:line="240" w:lineRule="auto"/>
              <w:jc w:val="center"/>
              <w:rPr>
                <w:rFonts w:ascii="Times New Roman" w:hAnsi="Times New Roman"/>
                <w:b/>
                <w:sz w:val="24"/>
                <w:szCs w:val="24"/>
              </w:rPr>
            </w:pPr>
            <w:r w:rsidRPr="00852A2E">
              <w:rPr>
                <w:rFonts w:ascii="Times New Roman" w:hAnsi="Times New Roman"/>
                <w:b/>
                <w:sz w:val="24"/>
                <w:szCs w:val="24"/>
              </w:rPr>
              <w:t>Погоджено:</w:t>
            </w:r>
          </w:p>
        </w:tc>
        <w:tc>
          <w:tcPr>
            <w:tcW w:w="3191" w:type="dxa"/>
          </w:tcPr>
          <w:p w:rsidR="00E63DDD" w:rsidRPr="00852A2E" w:rsidRDefault="00E63DDD" w:rsidP="00B517B9">
            <w:pPr>
              <w:spacing w:after="0" w:line="240" w:lineRule="auto"/>
              <w:jc w:val="center"/>
              <w:rPr>
                <w:rFonts w:ascii="Times New Roman" w:hAnsi="Times New Roman"/>
                <w:b/>
                <w:sz w:val="24"/>
                <w:szCs w:val="24"/>
              </w:rPr>
            </w:pPr>
            <w:r w:rsidRPr="00852A2E">
              <w:rPr>
                <w:rFonts w:ascii="Times New Roman" w:hAnsi="Times New Roman"/>
                <w:b/>
                <w:sz w:val="24"/>
                <w:szCs w:val="24"/>
              </w:rPr>
              <w:t>Затверджено:</w:t>
            </w:r>
          </w:p>
        </w:tc>
      </w:tr>
      <w:tr w:rsidR="00E63DDD" w:rsidRPr="00852A2E" w:rsidTr="00B517B9">
        <w:trPr>
          <w:trHeight w:val="430"/>
        </w:trPr>
        <w:tc>
          <w:tcPr>
            <w:tcW w:w="2943" w:type="dxa"/>
          </w:tcPr>
          <w:p w:rsidR="00E63DDD" w:rsidRPr="00852A2E" w:rsidRDefault="00E63DDD" w:rsidP="00B517B9">
            <w:pPr>
              <w:spacing w:after="0" w:line="240" w:lineRule="auto"/>
              <w:rPr>
                <w:rFonts w:ascii="Times New Roman" w:hAnsi="Times New Roman"/>
                <w:sz w:val="24"/>
                <w:szCs w:val="24"/>
              </w:rPr>
            </w:pPr>
            <w:r w:rsidRPr="00852A2E">
              <w:rPr>
                <w:rFonts w:ascii="Times New Roman" w:hAnsi="Times New Roman"/>
                <w:sz w:val="24"/>
                <w:szCs w:val="24"/>
              </w:rPr>
              <w:t xml:space="preserve">Завідувач кафедри менеджменту та інформаційних технологій, </w:t>
            </w:r>
          </w:p>
          <w:p w:rsidR="00E63DDD" w:rsidRPr="00852A2E" w:rsidRDefault="00E63DDD" w:rsidP="00B517B9">
            <w:pPr>
              <w:spacing w:after="0" w:line="240" w:lineRule="auto"/>
              <w:rPr>
                <w:rFonts w:ascii="Times New Roman" w:hAnsi="Times New Roman"/>
                <w:sz w:val="24"/>
                <w:szCs w:val="24"/>
              </w:rPr>
            </w:pPr>
            <w:r w:rsidRPr="00852A2E">
              <w:rPr>
                <w:rFonts w:ascii="Times New Roman" w:hAnsi="Times New Roman"/>
                <w:sz w:val="24"/>
                <w:szCs w:val="24"/>
              </w:rPr>
              <w:t xml:space="preserve">к.е.н., доцент Кочума І.Ю. </w:t>
            </w:r>
          </w:p>
        </w:tc>
        <w:tc>
          <w:tcPr>
            <w:tcW w:w="3298" w:type="dxa"/>
            <w:vMerge w:val="restart"/>
          </w:tcPr>
          <w:p w:rsidR="00E63DDD" w:rsidRPr="00852A2E" w:rsidRDefault="00E63DDD" w:rsidP="00B517B9">
            <w:pPr>
              <w:spacing w:after="0" w:line="240" w:lineRule="auto"/>
              <w:rPr>
                <w:rFonts w:ascii="Times New Roman" w:hAnsi="Times New Roman"/>
                <w:sz w:val="24"/>
                <w:szCs w:val="24"/>
              </w:rPr>
            </w:pPr>
            <w:r w:rsidRPr="00852A2E">
              <w:rPr>
                <w:rFonts w:ascii="Times New Roman" w:hAnsi="Times New Roman"/>
                <w:sz w:val="24"/>
                <w:szCs w:val="24"/>
              </w:rPr>
              <w:t>Проректор з навчально-методичної роботи,</w:t>
            </w:r>
          </w:p>
          <w:p w:rsidR="00E63DDD" w:rsidRPr="00852A2E" w:rsidRDefault="00E63DDD" w:rsidP="00B517B9">
            <w:pPr>
              <w:spacing w:after="0" w:line="240" w:lineRule="auto"/>
              <w:rPr>
                <w:rFonts w:ascii="Times New Roman" w:hAnsi="Times New Roman"/>
                <w:sz w:val="24"/>
                <w:szCs w:val="24"/>
              </w:rPr>
            </w:pPr>
            <w:r w:rsidRPr="00852A2E">
              <w:rPr>
                <w:rFonts w:ascii="Times New Roman" w:hAnsi="Times New Roman"/>
                <w:sz w:val="24"/>
                <w:szCs w:val="24"/>
              </w:rPr>
              <w:t xml:space="preserve">д.е.н., професор Кузнецова С.А. </w:t>
            </w:r>
          </w:p>
        </w:tc>
        <w:tc>
          <w:tcPr>
            <w:tcW w:w="3191" w:type="dxa"/>
            <w:vMerge w:val="restart"/>
          </w:tcPr>
          <w:p w:rsidR="00E63DDD" w:rsidRPr="00852A2E" w:rsidRDefault="00E63DDD" w:rsidP="00B517B9">
            <w:pPr>
              <w:spacing w:after="0" w:line="240" w:lineRule="auto"/>
              <w:rPr>
                <w:rFonts w:ascii="Times New Roman" w:hAnsi="Times New Roman"/>
                <w:sz w:val="24"/>
                <w:szCs w:val="24"/>
              </w:rPr>
            </w:pPr>
            <w:r w:rsidRPr="00852A2E">
              <w:rPr>
                <w:rFonts w:ascii="Times New Roman" w:hAnsi="Times New Roman"/>
                <w:sz w:val="24"/>
                <w:szCs w:val="24"/>
              </w:rPr>
              <w:t>Ректор</w:t>
            </w:r>
          </w:p>
          <w:p w:rsidR="00E63DDD" w:rsidRPr="00852A2E" w:rsidRDefault="00E63DDD" w:rsidP="00B517B9">
            <w:pPr>
              <w:spacing w:after="0" w:line="240" w:lineRule="auto"/>
              <w:rPr>
                <w:rFonts w:ascii="Times New Roman" w:hAnsi="Times New Roman"/>
                <w:sz w:val="24"/>
                <w:szCs w:val="24"/>
              </w:rPr>
            </w:pPr>
            <w:r w:rsidRPr="00852A2E">
              <w:rPr>
                <w:rFonts w:ascii="Times New Roman" w:hAnsi="Times New Roman"/>
                <w:sz w:val="24"/>
                <w:szCs w:val="24"/>
              </w:rPr>
              <w:t xml:space="preserve">д.е.н., професор Кузнєцова А.Я. </w:t>
            </w:r>
          </w:p>
        </w:tc>
      </w:tr>
      <w:tr w:rsidR="00E63DDD" w:rsidRPr="00852A2E" w:rsidTr="00B517B9">
        <w:trPr>
          <w:trHeight w:val="430"/>
        </w:trPr>
        <w:tc>
          <w:tcPr>
            <w:tcW w:w="2943" w:type="dxa"/>
          </w:tcPr>
          <w:p w:rsidR="00E63DDD" w:rsidRPr="00852A2E" w:rsidRDefault="00E63DDD" w:rsidP="00F46701">
            <w:pPr>
              <w:spacing w:after="0" w:line="240" w:lineRule="auto"/>
              <w:rPr>
                <w:rFonts w:ascii="Times New Roman" w:hAnsi="Times New Roman"/>
                <w:sz w:val="24"/>
                <w:szCs w:val="24"/>
              </w:rPr>
            </w:pPr>
            <w:r w:rsidRPr="00852A2E">
              <w:rPr>
                <w:rFonts w:ascii="Times New Roman" w:hAnsi="Times New Roman"/>
                <w:color w:val="000000" w:themeColor="text1"/>
                <w:sz w:val="24"/>
                <w:szCs w:val="24"/>
              </w:rPr>
              <w:t>Керівник групи забезпечення освітн</w:t>
            </w:r>
            <w:r w:rsidR="00C743CC">
              <w:rPr>
                <w:rFonts w:ascii="Times New Roman" w:hAnsi="Times New Roman"/>
                <w:color w:val="000000" w:themeColor="text1"/>
                <w:sz w:val="24"/>
                <w:szCs w:val="24"/>
              </w:rPr>
              <w:t xml:space="preserve">ьої </w:t>
            </w:r>
            <w:r w:rsidRPr="00852A2E">
              <w:rPr>
                <w:rFonts w:ascii="Times New Roman" w:hAnsi="Times New Roman"/>
                <w:color w:val="000000" w:themeColor="text1"/>
                <w:sz w:val="24"/>
                <w:szCs w:val="24"/>
              </w:rPr>
              <w:t xml:space="preserve"> програм</w:t>
            </w:r>
            <w:r w:rsidR="00C743CC">
              <w:rPr>
                <w:rFonts w:ascii="Times New Roman" w:hAnsi="Times New Roman"/>
                <w:color w:val="000000" w:themeColor="text1"/>
                <w:sz w:val="24"/>
                <w:szCs w:val="24"/>
              </w:rPr>
              <w:t>и</w:t>
            </w:r>
            <w:r w:rsidRPr="00852A2E">
              <w:rPr>
                <w:rFonts w:ascii="Times New Roman" w:hAnsi="Times New Roman"/>
                <w:color w:val="000000" w:themeColor="text1"/>
                <w:sz w:val="24"/>
                <w:szCs w:val="24"/>
              </w:rPr>
              <w:t xml:space="preserve"> спеціальності</w:t>
            </w:r>
          </w:p>
        </w:tc>
        <w:tc>
          <w:tcPr>
            <w:tcW w:w="3298" w:type="dxa"/>
            <w:vMerge/>
          </w:tcPr>
          <w:p w:rsidR="00E63DDD" w:rsidRPr="00852A2E" w:rsidRDefault="00E63DDD" w:rsidP="00B517B9">
            <w:pPr>
              <w:spacing w:after="0" w:line="240" w:lineRule="auto"/>
              <w:rPr>
                <w:rFonts w:ascii="Times New Roman" w:hAnsi="Times New Roman"/>
                <w:sz w:val="24"/>
                <w:szCs w:val="24"/>
              </w:rPr>
            </w:pPr>
          </w:p>
        </w:tc>
        <w:tc>
          <w:tcPr>
            <w:tcW w:w="3191" w:type="dxa"/>
            <w:vMerge/>
          </w:tcPr>
          <w:p w:rsidR="00E63DDD" w:rsidRPr="00852A2E" w:rsidRDefault="00E63DDD" w:rsidP="00B517B9">
            <w:pPr>
              <w:spacing w:after="0" w:line="240" w:lineRule="auto"/>
              <w:rPr>
                <w:rFonts w:ascii="Times New Roman" w:hAnsi="Times New Roman"/>
                <w:sz w:val="24"/>
                <w:szCs w:val="24"/>
              </w:rPr>
            </w:pPr>
          </w:p>
        </w:tc>
      </w:tr>
      <w:tr w:rsidR="002A41E5" w:rsidRPr="00852A2E" w:rsidTr="00B517B9">
        <w:tc>
          <w:tcPr>
            <w:tcW w:w="2943" w:type="dxa"/>
            <w:vMerge w:val="restart"/>
          </w:tcPr>
          <w:p w:rsidR="002A41E5" w:rsidRPr="00852A2E" w:rsidRDefault="002A41E5" w:rsidP="00B517B9">
            <w:pPr>
              <w:spacing w:after="0" w:line="240" w:lineRule="auto"/>
              <w:rPr>
                <w:rFonts w:ascii="Times New Roman" w:hAnsi="Times New Roman"/>
                <w:sz w:val="24"/>
                <w:szCs w:val="24"/>
              </w:rPr>
            </w:pPr>
            <w:r w:rsidRPr="00852A2E">
              <w:rPr>
                <w:rFonts w:ascii="Times New Roman" w:hAnsi="Times New Roman"/>
                <w:sz w:val="24"/>
                <w:szCs w:val="24"/>
              </w:rPr>
              <w:t>Проектна  група:</w:t>
            </w:r>
          </w:p>
          <w:p w:rsidR="002A41E5" w:rsidRPr="00852A2E" w:rsidRDefault="002A41E5" w:rsidP="00F46701">
            <w:pPr>
              <w:spacing w:after="0" w:line="240" w:lineRule="auto"/>
              <w:rPr>
                <w:rFonts w:ascii="Times New Roman" w:hAnsi="Times New Roman"/>
                <w:sz w:val="24"/>
                <w:szCs w:val="24"/>
              </w:rPr>
            </w:pPr>
          </w:p>
        </w:tc>
        <w:tc>
          <w:tcPr>
            <w:tcW w:w="3298" w:type="dxa"/>
          </w:tcPr>
          <w:p w:rsidR="002A41E5" w:rsidRPr="00852A2E" w:rsidRDefault="002A41E5" w:rsidP="00830CED">
            <w:pPr>
              <w:spacing w:after="0" w:line="240" w:lineRule="auto"/>
              <w:rPr>
                <w:rFonts w:ascii="Times New Roman" w:hAnsi="Times New Roman"/>
                <w:sz w:val="24"/>
                <w:szCs w:val="24"/>
              </w:rPr>
            </w:pPr>
            <w:r w:rsidRPr="00852A2E">
              <w:rPr>
                <w:rFonts w:ascii="Times New Roman" w:hAnsi="Times New Roman"/>
                <w:sz w:val="24"/>
                <w:szCs w:val="24"/>
              </w:rPr>
              <w:t xml:space="preserve">Директор ЧННІ </w:t>
            </w:r>
          </w:p>
          <w:p w:rsidR="002A41E5" w:rsidRPr="00852A2E" w:rsidRDefault="002A41E5" w:rsidP="00830CED">
            <w:pPr>
              <w:spacing w:after="0" w:line="240" w:lineRule="auto"/>
              <w:rPr>
                <w:rFonts w:ascii="Times New Roman" w:hAnsi="Times New Roman"/>
                <w:sz w:val="24"/>
                <w:szCs w:val="24"/>
              </w:rPr>
            </w:pPr>
            <w:r w:rsidRPr="00852A2E">
              <w:rPr>
                <w:rFonts w:ascii="Times New Roman" w:hAnsi="Times New Roman"/>
                <w:sz w:val="24"/>
                <w:szCs w:val="24"/>
              </w:rPr>
              <w:t>к.е.н., доцент Рогова Н.В.</w:t>
            </w:r>
          </w:p>
        </w:tc>
        <w:tc>
          <w:tcPr>
            <w:tcW w:w="3191" w:type="dxa"/>
            <w:vMerge w:val="restart"/>
          </w:tcPr>
          <w:p w:rsidR="003E561D" w:rsidRPr="00852A2E" w:rsidRDefault="003E561D" w:rsidP="00830CED">
            <w:pPr>
              <w:spacing w:after="0" w:line="240" w:lineRule="auto"/>
              <w:rPr>
                <w:rFonts w:ascii="Times New Roman" w:hAnsi="Times New Roman"/>
                <w:sz w:val="24"/>
                <w:szCs w:val="24"/>
              </w:rPr>
            </w:pPr>
          </w:p>
        </w:tc>
      </w:tr>
      <w:tr w:rsidR="002A41E5" w:rsidRPr="00852A2E" w:rsidTr="00B517B9">
        <w:tc>
          <w:tcPr>
            <w:tcW w:w="2943" w:type="dxa"/>
            <w:vMerge/>
          </w:tcPr>
          <w:p w:rsidR="002A41E5" w:rsidRPr="00852A2E" w:rsidRDefault="002A41E5" w:rsidP="00B517B9">
            <w:pPr>
              <w:spacing w:after="0" w:line="240" w:lineRule="auto"/>
              <w:rPr>
                <w:rFonts w:ascii="Times New Roman" w:hAnsi="Times New Roman"/>
                <w:sz w:val="24"/>
                <w:szCs w:val="24"/>
              </w:rPr>
            </w:pPr>
          </w:p>
        </w:tc>
        <w:tc>
          <w:tcPr>
            <w:tcW w:w="3298" w:type="dxa"/>
          </w:tcPr>
          <w:p w:rsidR="002A41E5" w:rsidRPr="00852A2E" w:rsidRDefault="002A41E5" w:rsidP="00D82EA2">
            <w:pPr>
              <w:spacing w:after="0" w:line="240" w:lineRule="auto"/>
              <w:rPr>
                <w:rFonts w:ascii="Times New Roman" w:hAnsi="Times New Roman"/>
                <w:sz w:val="24"/>
                <w:szCs w:val="24"/>
              </w:rPr>
            </w:pPr>
            <w:r w:rsidRPr="00852A2E">
              <w:rPr>
                <w:rFonts w:ascii="Times New Roman" w:hAnsi="Times New Roman"/>
                <w:sz w:val="24"/>
                <w:szCs w:val="24"/>
              </w:rPr>
              <w:t>Голова робочої групи за спеціальністю, д.е.н., доцент Карчева Г.Т.</w:t>
            </w:r>
          </w:p>
        </w:tc>
        <w:tc>
          <w:tcPr>
            <w:tcW w:w="3191" w:type="dxa"/>
            <w:vMerge/>
          </w:tcPr>
          <w:p w:rsidR="002A41E5" w:rsidRPr="00852A2E" w:rsidRDefault="002A41E5" w:rsidP="00B517B9">
            <w:pPr>
              <w:spacing w:after="0" w:line="240" w:lineRule="auto"/>
              <w:rPr>
                <w:rFonts w:ascii="Times New Roman" w:hAnsi="Times New Roman"/>
                <w:sz w:val="24"/>
                <w:szCs w:val="24"/>
              </w:rPr>
            </w:pPr>
          </w:p>
        </w:tc>
      </w:tr>
      <w:tr w:rsidR="002A41E5" w:rsidRPr="00852A2E" w:rsidTr="00852A2E">
        <w:trPr>
          <w:trHeight w:val="1402"/>
        </w:trPr>
        <w:tc>
          <w:tcPr>
            <w:tcW w:w="2943" w:type="dxa"/>
            <w:vMerge/>
          </w:tcPr>
          <w:p w:rsidR="002A41E5" w:rsidRPr="00852A2E" w:rsidRDefault="002A41E5" w:rsidP="00B517B9">
            <w:pPr>
              <w:spacing w:after="0" w:line="240" w:lineRule="auto"/>
              <w:jc w:val="center"/>
              <w:rPr>
                <w:rFonts w:ascii="Times New Roman" w:hAnsi="Times New Roman"/>
                <w:sz w:val="24"/>
                <w:szCs w:val="24"/>
              </w:rPr>
            </w:pPr>
          </w:p>
        </w:tc>
        <w:tc>
          <w:tcPr>
            <w:tcW w:w="3298" w:type="dxa"/>
          </w:tcPr>
          <w:p w:rsidR="002A41E5" w:rsidRPr="00852A2E" w:rsidRDefault="002A41E5" w:rsidP="00830CED">
            <w:pPr>
              <w:spacing w:after="0" w:line="240" w:lineRule="auto"/>
              <w:rPr>
                <w:rFonts w:ascii="Times New Roman" w:hAnsi="Times New Roman"/>
                <w:sz w:val="24"/>
                <w:szCs w:val="24"/>
              </w:rPr>
            </w:pPr>
            <w:r w:rsidRPr="00852A2E">
              <w:rPr>
                <w:rFonts w:ascii="Times New Roman" w:hAnsi="Times New Roman"/>
                <w:sz w:val="24"/>
                <w:szCs w:val="24"/>
              </w:rPr>
              <w:t>Представник керівництва з якості, к.філол.н., доцент</w:t>
            </w:r>
          </w:p>
          <w:p w:rsidR="002A41E5" w:rsidRPr="00852A2E" w:rsidRDefault="002A41E5" w:rsidP="00830CED">
            <w:pPr>
              <w:spacing w:after="0" w:line="240" w:lineRule="auto"/>
              <w:rPr>
                <w:rFonts w:ascii="Times New Roman" w:hAnsi="Times New Roman"/>
                <w:sz w:val="24"/>
                <w:szCs w:val="24"/>
              </w:rPr>
            </w:pPr>
            <w:r w:rsidRPr="00852A2E">
              <w:rPr>
                <w:rFonts w:ascii="Times New Roman" w:hAnsi="Times New Roman"/>
                <w:sz w:val="24"/>
                <w:szCs w:val="24"/>
              </w:rPr>
              <w:t xml:space="preserve">Семів А.Р. </w:t>
            </w:r>
          </w:p>
        </w:tc>
        <w:tc>
          <w:tcPr>
            <w:tcW w:w="3191" w:type="dxa"/>
          </w:tcPr>
          <w:p w:rsidR="003E561D" w:rsidRPr="00852A2E" w:rsidRDefault="003E561D" w:rsidP="00C743CC">
            <w:pPr>
              <w:spacing w:after="0" w:line="240" w:lineRule="auto"/>
              <w:rPr>
                <w:rFonts w:ascii="Times New Roman" w:hAnsi="Times New Roman"/>
                <w:sz w:val="24"/>
                <w:szCs w:val="24"/>
              </w:rPr>
            </w:pPr>
          </w:p>
        </w:tc>
      </w:tr>
      <w:tr w:rsidR="00E63DDD" w:rsidRPr="00852A2E" w:rsidTr="00B517B9">
        <w:tc>
          <w:tcPr>
            <w:tcW w:w="2943" w:type="dxa"/>
          </w:tcPr>
          <w:p w:rsidR="00E63DDD" w:rsidRPr="00852A2E" w:rsidRDefault="00E63DDD" w:rsidP="00852A2E">
            <w:pPr>
              <w:spacing w:after="0" w:line="240" w:lineRule="auto"/>
              <w:jc w:val="center"/>
              <w:rPr>
                <w:rFonts w:ascii="Times New Roman" w:hAnsi="Times New Roman"/>
                <w:sz w:val="24"/>
                <w:szCs w:val="24"/>
              </w:rPr>
            </w:pPr>
            <w:r w:rsidRPr="00852A2E">
              <w:rPr>
                <w:rFonts w:ascii="Times New Roman" w:hAnsi="Times New Roman"/>
                <w:sz w:val="24"/>
                <w:szCs w:val="24"/>
              </w:rPr>
              <w:t>Видання:</w:t>
            </w:r>
            <w:r w:rsidR="00852A2E" w:rsidRPr="00852A2E">
              <w:rPr>
                <w:rFonts w:ascii="Times New Roman" w:hAnsi="Times New Roman"/>
                <w:sz w:val="24"/>
                <w:szCs w:val="24"/>
              </w:rPr>
              <w:t>3</w:t>
            </w:r>
          </w:p>
        </w:tc>
        <w:tc>
          <w:tcPr>
            <w:tcW w:w="3298" w:type="dxa"/>
          </w:tcPr>
          <w:p w:rsidR="00E63DDD" w:rsidRPr="00852A2E" w:rsidRDefault="00E63DDD" w:rsidP="00C7249D">
            <w:pPr>
              <w:spacing w:after="0" w:line="240" w:lineRule="auto"/>
              <w:rPr>
                <w:rFonts w:ascii="Times New Roman" w:hAnsi="Times New Roman"/>
                <w:vanish/>
                <w:sz w:val="24"/>
                <w:szCs w:val="24"/>
              </w:rPr>
            </w:pPr>
            <w:r w:rsidRPr="00852A2E">
              <w:rPr>
                <w:rFonts w:ascii="Times New Roman" w:hAnsi="Times New Roman"/>
                <w:sz w:val="24"/>
                <w:szCs w:val="24"/>
              </w:rPr>
              <w:t xml:space="preserve">Чинний з </w:t>
            </w:r>
            <w:r w:rsidR="00292F43" w:rsidRPr="00852A2E">
              <w:rPr>
                <w:rFonts w:ascii="Times New Roman" w:hAnsi="Times New Roman"/>
                <w:sz w:val="24"/>
                <w:szCs w:val="24"/>
              </w:rPr>
              <w:t>__________2019</w:t>
            </w:r>
            <w:r w:rsidR="00292F43" w:rsidRPr="00852A2E">
              <w:rPr>
                <w:rFonts w:ascii="Times New Roman" w:hAnsi="Times New Roman"/>
                <w:vanish/>
                <w:sz w:val="24"/>
                <w:szCs w:val="24"/>
              </w:rPr>
              <w:t>р.</w:t>
            </w:r>
          </w:p>
        </w:tc>
        <w:tc>
          <w:tcPr>
            <w:tcW w:w="3191" w:type="dxa"/>
          </w:tcPr>
          <w:p w:rsidR="00E63DDD" w:rsidRPr="00852A2E" w:rsidRDefault="00E63DDD" w:rsidP="00B517B9">
            <w:pPr>
              <w:spacing w:after="0" w:line="240" w:lineRule="auto"/>
              <w:jc w:val="center"/>
              <w:rPr>
                <w:rFonts w:ascii="Times New Roman" w:hAnsi="Times New Roman"/>
                <w:sz w:val="24"/>
                <w:szCs w:val="24"/>
              </w:rPr>
            </w:pPr>
          </w:p>
        </w:tc>
      </w:tr>
    </w:tbl>
    <w:p w:rsidR="00E63DDD" w:rsidRPr="00852A2E" w:rsidRDefault="00E63DDD" w:rsidP="00E63DDD">
      <w:pPr>
        <w:jc w:val="center"/>
        <w:rPr>
          <w:rFonts w:ascii="Times New Roman" w:hAnsi="Times New Roman"/>
          <w:b/>
          <w:sz w:val="16"/>
          <w:szCs w:val="16"/>
        </w:rPr>
        <w:sectPr w:rsidR="00E63DDD" w:rsidRPr="00852A2E" w:rsidSect="00B517B9">
          <w:footerReference w:type="default" r:id="rId8"/>
          <w:pgSz w:w="11906" w:h="16838"/>
          <w:pgMar w:top="1134" w:right="851" w:bottom="1134" w:left="1701" w:header="709" w:footer="709" w:gutter="0"/>
          <w:cols w:space="708"/>
          <w:titlePg/>
          <w:docGrid w:linePitch="360"/>
        </w:sectPr>
      </w:pPr>
    </w:p>
    <w:p w:rsidR="00E63DDD" w:rsidRPr="00852A2E" w:rsidRDefault="00E63DDD" w:rsidP="00E63DDD">
      <w:pPr>
        <w:jc w:val="center"/>
        <w:rPr>
          <w:rFonts w:ascii="Times New Roman" w:hAnsi="Times New Roman"/>
          <w:b/>
          <w:sz w:val="28"/>
          <w:szCs w:val="28"/>
        </w:rPr>
      </w:pPr>
      <w:r w:rsidRPr="00852A2E">
        <w:rPr>
          <w:rFonts w:ascii="Times New Roman" w:hAnsi="Times New Roman"/>
          <w:b/>
          <w:sz w:val="28"/>
          <w:szCs w:val="28"/>
        </w:rPr>
        <w:lastRenderedPageBreak/>
        <w:t xml:space="preserve">І. Загальна характеристика </w:t>
      </w:r>
    </w:p>
    <w:tbl>
      <w:tblPr>
        <w:tblStyle w:val="22"/>
        <w:tblW w:w="9747" w:type="dxa"/>
        <w:tblLook w:val="04A0" w:firstRow="1" w:lastRow="0" w:firstColumn="1" w:lastColumn="0" w:noHBand="0" w:noVBand="1"/>
      </w:tblPr>
      <w:tblGrid>
        <w:gridCol w:w="2928"/>
        <w:gridCol w:w="6819"/>
      </w:tblGrid>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 xml:space="preserve">Рівень вищої </w:t>
            </w:r>
          </w:p>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 xml:space="preserve">освіти </w:t>
            </w:r>
          </w:p>
        </w:tc>
        <w:tc>
          <w:tcPr>
            <w:tcW w:w="6819" w:type="dxa"/>
          </w:tcPr>
          <w:p w:rsidR="00276BF3" w:rsidRPr="00852A2E" w:rsidRDefault="00276BF3" w:rsidP="00276BF3">
            <w:pPr>
              <w:spacing w:after="0" w:line="240" w:lineRule="auto"/>
              <w:rPr>
                <w:rFonts w:ascii="Times New Roman" w:hAnsi="Times New Roman"/>
                <w:sz w:val="28"/>
                <w:szCs w:val="28"/>
              </w:rPr>
            </w:pPr>
            <w:r w:rsidRPr="00852A2E">
              <w:rPr>
                <w:rFonts w:ascii="Times New Roman" w:hAnsi="Times New Roman"/>
                <w:color w:val="000000"/>
                <w:sz w:val="28"/>
                <w:szCs w:val="28"/>
              </w:rPr>
              <w:t>Другий (магістерський) рівень</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Ступінь вищої освіти</w:t>
            </w:r>
          </w:p>
        </w:tc>
        <w:tc>
          <w:tcPr>
            <w:tcW w:w="6819" w:type="dxa"/>
          </w:tcPr>
          <w:p w:rsidR="00276BF3" w:rsidRPr="00852A2E" w:rsidRDefault="00276BF3" w:rsidP="00276BF3">
            <w:pPr>
              <w:spacing w:after="0" w:line="240" w:lineRule="auto"/>
              <w:rPr>
                <w:rFonts w:ascii="Times New Roman" w:hAnsi="Times New Roman"/>
                <w:sz w:val="28"/>
                <w:szCs w:val="28"/>
              </w:rPr>
            </w:pPr>
            <w:r w:rsidRPr="00852A2E">
              <w:rPr>
                <w:rFonts w:ascii="Times New Roman" w:hAnsi="Times New Roman"/>
                <w:sz w:val="28"/>
                <w:szCs w:val="28"/>
              </w:rPr>
              <w:t>Магістр</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Галузь знань</w:t>
            </w:r>
          </w:p>
        </w:tc>
        <w:tc>
          <w:tcPr>
            <w:tcW w:w="6819" w:type="dxa"/>
          </w:tcPr>
          <w:p w:rsidR="00276BF3" w:rsidRPr="00852A2E" w:rsidRDefault="00276BF3" w:rsidP="00276BF3">
            <w:pPr>
              <w:autoSpaceDE w:val="0"/>
              <w:autoSpaceDN w:val="0"/>
              <w:adjustRightInd w:val="0"/>
              <w:spacing w:after="0" w:line="240" w:lineRule="auto"/>
              <w:rPr>
                <w:rFonts w:ascii="Times New Roman" w:hAnsi="Times New Roman"/>
                <w:color w:val="000000"/>
                <w:sz w:val="28"/>
                <w:szCs w:val="28"/>
              </w:rPr>
            </w:pPr>
            <w:r w:rsidRPr="00852A2E">
              <w:rPr>
                <w:rFonts w:ascii="Times New Roman" w:hAnsi="Times New Roman"/>
                <w:color w:val="000000"/>
                <w:sz w:val="28"/>
                <w:szCs w:val="28"/>
              </w:rPr>
              <w:t xml:space="preserve">07 Управління та адміністрування </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Спеціальність</w:t>
            </w:r>
          </w:p>
        </w:tc>
        <w:tc>
          <w:tcPr>
            <w:tcW w:w="6819" w:type="dxa"/>
          </w:tcPr>
          <w:p w:rsidR="00276BF3" w:rsidRPr="00852A2E" w:rsidRDefault="00276BF3" w:rsidP="00276BF3">
            <w:pPr>
              <w:spacing w:after="0" w:line="240" w:lineRule="auto"/>
              <w:rPr>
                <w:rFonts w:ascii="Times New Roman" w:hAnsi="Times New Roman"/>
                <w:sz w:val="28"/>
                <w:szCs w:val="28"/>
              </w:rPr>
            </w:pPr>
            <w:r w:rsidRPr="00852A2E">
              <w:rPr>
                <w:rFonts w:ascii="Times New Roman" w:hAnsi="Times New Roman"/>
                <w:sz w:val="28"/>
                <w:szCs w:val="28"/>
              </w:rPr>
              <w:t>073 Менеджмент</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Освітня кваліфікація</w:t>
            </w:r>
          </w:p>
        </w:tc>
        <w:tc>
          <w:tcPr>
            <w:tcW w:w="6819" w:type="dxa"/>
          </w:tcPr>
          <w:p w:rsidR="00276BF3" w:rsidRPr="00852A2E" w:rsidRDefault="00276BF3" w:rsidP="00276BF3">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color w:val="000000"/>
                <w:sz w:val="28"/>
                <w:szCs w:val="28"/>
                <w:shd w:val="clear" w:color="auto" w:fill="FFFFFF"/>
              </w:rPr>
              <w:t>Магістр менеджменту</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Професійна кваліфікація                 (за наявності)</w:t>
            </w:r>
          </w:p>
        </w:tc>
        <w:tc>
          <w:tcPr>
            <w:tcW w:w="6819" w:type="dxa"/>
          </w:tcPr>
          <w:p w:rsidR="00276BF3" w:rsidRPr="00852A2E" w:rsidRDefault="00276BF3" w:rsidP="00276BF3">
            <w:pPr>
              <w:spacing w:after="0" w:line="240" w:lineRule="auto"/>
              <w:jc w:val="both"/>
              <w:rPr>
                <w:rFonts w:ascii="Times New Roman" w:hAnsi="Times New Roman"/>
                <w:color w:val="000000"/>
                <w:sz w:val="28"/>
                <w:szCs w:val="28"/>
                <w:shd w:val="clear" w:color="auto" w:fill="FFFFFF"/>
              </w:rPr>
            </w:pP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Кваліфікація в дипломі</w:t>
            </w:r>
          </w:p>
        </w:tc>
        <w:tc>
          <w:tcPr>
            <w:tcW w:w="6819" w:type="dxa"/>
          </w:tcPr>
          <w:p w:rsidR="000352B5" w:rsidRPr="00852A2E" w:rsidRDefault="000352B5" w:rsidP="000352B5">
            <w:pPr>
              <w:spacing w:after="0" w:line="240" w:lineRule="auto"/>
              <w:jc w:val="both"/>
              <w:rPr>
                <w:rFonts w:ascii="Times New Roman" w:hAnsi="Times New Roman"/>
                <w:sz w:val="28"/>
                <w:szCs w:val="28"/>
              </w:rPr>
            </w:pPr>
            <w:r w:rsidRPr="00852A2E">
              <w:rPr>
                <w:rFonts w:ascii="Times New Roman" w:hAnsi="Times New Roman"/>
                <w:sz w:val="28"/>
                <w:szCs w:val="28"/>
              </w:rPr>
              <w:t>Ступінь вищої освіти − Магістр</w:t>
            </w:r>
          </w:p>
          <w:p w:rsidR="000352B5" w:rsidRPr="00852A2E" w:rsidRDefault="000352B5" w:rsidP="000352B5">
            <w:pPr>
              <w:spacing w:after="0" w:line="240" w:lineRule="auto"/>
              <w:jc w:val="both"/>
              <w:rPr>
                <w:rFonts w:ascii="Times New Roman" w:hAnsi="Times New Roman"/>
                <w:sz w:val="28"/>
                <w:szCs w:val="28"/>
              </w:rPr>
            </w:pPr>
            <w:r w:rsidRPr="00852A2E">
              <w:rPr>
                <w:rFonts w:ascii="Times New Roman" w:hAnsi="Times New Roman"/>
                <w:sz w:val="28"/>
                <w:szCs w:val="28"/>
              </w:rPr>
              <w:t xml:space="preserve">Спеціальність – </w:t>
            </w:r>
            <w:r w:rsidR="00292F43" w:rsidRPr="00852A2E">
              <w:rPr>
                <w:rFonts w:ascii="Times New Roman" w:hAnsi="Times New Roman"/>
                <w:sz w:val="28"/>
                <w:szCs w:val="28"/>
              </w:rPr>
              <w:t xml:space="preserve">073 </w:t>
            </w:r>
            <w:r w:rsidRPr="00852A2E">
              <w:rPr>
                <w:rFonts w:ascii="Times New Roman" w:hAnsi="Times New Roman"/>
                <w:sz w:val="28"/>
                <w:szCs w:val="28"/>
              </w:rPr>
              <w:t>Менеджмент</w:t>
            </w:r>
          </w:p>
          <w:p w:rsidR="00276BF3" w:rsidRPr="00852A2E" w:rsidRDefault="000352B5" w:rsidP="00F67D36">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sz w:val="28"/>
                <w:szCs w:val="28"/>
              </w:rPr>
              <w:t>Освітн</w:t>
            </w:r>
            <w:r w:rsidR="00F67D36" w:rsidRPr="00852A2E">
              <w:rPr>
                <w:rFonts w:ascii="Times New Roman" w:hAnsi="Times New Roman"/>
                <w:sz w:val="28"/>
                <w:szCs w:val="28"/>
              </w:rPr>
              <w:t>ьо-професійна</w:t>
            </w:r>
            <w:r w:rsidRPr="00852A2E">
              <w:rPr>
                <w:rFonts w:ascii="Times New Roman" w:hAnsi="Times New Roman"/>
                <w:sz w:val="28"/>
                <w:szCs w:val="28"/>
              </w:rPr>
              <w:t xml:space="preserve"> програма «Менеджмент»</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Тип диплома</w:t>
            </w:r>
          </w:p>
        </w:tc>
        <w:tc>
          <w:tcPr>
            <w:tcW w:w="6819" w:type="dxa"/>
          </w:tcPr>
          <w:p w:rsidR="00276BF3" w:rsidRPr="00852A2E" w:rsidRDefault="00276BF3" w:rsidP="00276BF3">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color w:val="000000"/>
                <w:sz w:val="28"/>
                <w:szCs w:val="28"/>
                <w:shd w:val="clear" w:color="auto" w:fill="FFFFFF"/>
              </w:rPr>
              <w:t>Ди</w:t>
            </w:r>
            <w:r w:rsidR="00F76FA6" w:rsidRPr="00852A2E">
              <w:rPr>
                <w:rFonts w:ascii="Times New Roman" w:hAnsi="Times New Roman"/>
                <w:color w:val="000000"/>
                <w:sz w:val="28"/>
                <w:szCs w:val="28"/>
                <w:shd w:val="clear" w:color="auto" w:fill="FFFFFF"/>
              </w:rPr>
              <w:t>плом магістра державного зразка</w:t>
            </w:r>
          </w:p>
        </w:tc>
      </w:tr>
      <w:tr w:rsidR="00276BF3" w:rsidRPr="00852A2E" w:rsidTr="000A7482">
        <w:tc>
          <w:tcPr>
            <w:tcW w:w="2928" w:type="dxa"/>
          </w:tcPr>
          <w:p w:rsidR="00276BF3" w:rsidRPr="00852A2E" w:rsidRDefault="00276BF3" w:rsidP="00F76FA6">
            <w:pPr>
              <w:spacing w:after="0" w:line="240" w:lineRule="auto"/>
              <w:rPr>
                <w:rFonts w:ascii="Times New Roman" w:hAnsi="Times New Roman"/>
                <w:i/>
                <w:sz w:val="28"/>
                <w:szCs w:val="28"/>
              </w:rPr>
            </w:pPr>
            <w:r w:rsidRPr="00852A2E">
              <w:rPr>
                <w:rFonts w:ascii="Times New Roman" w:hAnsi="Times New Roman"/>
                <w:i/>
                <w:sz w:val="28"/>
                <w:szCs w:val="28"/>
              </w:rPr>
              <w:t>Обсяг освітньої програми у ЄКТС</w:t>
            </w:r>
          </w:p>
        </w:tc>
        <w:tc>
          <w:tcPr>
            <w:tcW w:w="6819" w:type="dxa"/>
          </w:tcPr>
          <w:p w:rsidR="00276BF3" w:rsidRPr="00852A2E" w:rsidRDefault="00276BF3" w:rsidP="00276BF3">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sz w:val="28"/>
                <w:szCs w:val="28"/>
              </w:rPr>
              <w:t>90 кредитів ЄКТС</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 xml:space="preserve">Акредитація освітньої програми  </w:t>
            </w:r>
          </w:p>
        </w:tc>
        <w:tc>
          <w:tcPr>
            <w:tcW w:w="6819" w:type="dxa"/>
          </w:tcPr>
          <w:p w:rsidR="00276BF3" w:rsidRPr="00852A2E" w:rsidRDefault="00276BF3" w:rsidP="009A1AA3">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sz w:val="28"/>
                <w:szCs w:val="28"/>
              </w:rPr>
              <w:t>Державна освітня установа</w:t>
            </w:r>
            <w:r w:rsidR="009A1AA3">
              <w:rPr>
                <w:rFonts w:ascii="Times New Roman" w:hAnsi="Times New Roman"/>
                <w:sz w:val="28"/>
                <w:szCs w:val="28"/>
              </w:rPr>
              <w:t>:Акредитаційна комісія МОН України</w:t>
            </w:r>
          </w:p>
        </w:tc>
      </w:tr>
      <w:tr w:rsidR="00276BF3" w:rsidRPr="00852A2E" w:rsidTr="000A7482">
        <w:tc>
          <w:tcPr>
            <w:tcW w:w="2928" w:type="dxa"/>
            <w:shd w:val="clear" w:color="auto" w:fill="FFFFFF" w:themeFill="background1"/>
          </w:tcPr>
          <w:p w:rsidR="00276BF3" w:rsidRPr="00852A2E" w:rsidRDefault="00276BF3" w:rsidP="00F76FA6">
            <w:pPr>
              <w:spacing w:after="0" w:line="240" w:lineRule="auto"/>
              <w:rPr>
                <w:rFonts w:ascii="Times New Roman" w:hAnsi="Times New Roman"/>
                <w:i/>
                <w:sz w:val="28"/>
                <w:szCs w:val="28"/>
              </w:rPr>
            </w:pPr>
            <w:r w:rsidRPr="00852A2E">
              <w:rPr>
                <w:rFonts w:ascii="Times New Roman" w:hAnsi="Times New Roman"/>
                <w:i/>
                <w:sz w:val="28"/>
                <w:szCs w:val="28"/>
              </w:rPr>
              <w:t xml:space="preserve">Сертифікація освітньої програми (за наявності) </w:t>
            </w:r>
          </w:p>
        </w:tc>
        <w:tc>
          <w:tcPr>
            <w:tcW w:w="6819" w:type="dxa"/>
            <w:shd w:val="clear" w:color="auto" w:fill="FFFFFF" w:themeFill="background1"/>
          </w:tcPr>
          <w:p w:rsidR="00276BF3" w:rsidRPr="00852A2E" w:rsidRDefault="00276BF3" w:rsidP="00276BF3">
            <w:pPr>
              <w:spacing w:after="0" w:line="240" w:lineRule="auto"/>
              <w:rPr>
                <w:rFonts w:ascii="Times New Roman" w:hAnsi="Times New Roman"/>
                <w:sz w:val="28"/>
                <w:szCs w:val="28"/>
              </w:rPr>
            </w:pPr>
            <w:r w:rsidRPr="00852A2E">
              <w:rPr>
                <w:rFonts w:ascii="Times New Roman" w:hAnsi="Times New Roman"/>
                <w:sz w:val="28"/>
                <w:szCs w:val="28"/>
              </w:rPr>
              <w:t>Рішення акредитаційної комісії МОН від 03.06.2</w:t>
            </w:r>
            <w:r w:rsidR="003E561D" w:rsidRPr="00852A2E">
              <w:rPr>
                <w:rFonts w:ascii="Times New Roman" w:hAnsi="Times New Roman"/>
                <w:sz w:val="28"/>
                <w:szCs w:val="28"/>
              </w:rPr>
              <w:t>0</w:t>
            </w:r>
            <w:r w:rsidRPr="00852A2E">
              <w:rPr>
                <w:rFonts w:ascii="Times New Roman" w:hAnsi="Times New Roman"/>
                <w:sz w:val="28"/>
                <w:szCs w:val="28"/>
              </w:rPr>
              <w:t>15 р., протокол №117;</w:t>
            </w:r>
          </w:p>
          <w:p w:rsidR="00276BF3" w:rsidRPr="00852A2E" w:rsidRDefault="00276BF3" w:rsidP="00F76FA6">
            <w:pPr>
              <w:spacing w:after="0" w:line="240" w:lineRule="auto"/>
              <w:rPr>
                <w:rFonts w:ascii="Times New Roman" w:hAnsi="Times New Roman"/>
                <w:sz w:val="28"/>
                <w:szCs w:val="28"/>
              </w:rPr>
            </w:pPr>
            <w:r w:rsidRPr="00852A2E">
              <w:rPr>
                <w:rFonts w:ascii="Times New Roman" w:hAnsi="Times New Roman"/>
                <w:sz w:val="28"/>
                <w:szCs w:val="28"/>
              </w:rPr>
              <w:t>сертифікат про акредитацію: Серія НД №2490928.</w:t>
            </w:r>
          </w:p>
          <w:p w:rsidR="00292F43" w:rsidRPr="00852A2E" w:rsidRDefault="00292F43" w:rsidP="00292F43">
            <w:pPr>
              <w:spacing w:after="0" w:line="240" w:lineRule="auto"/>
              <w:rPr>
                <w:rFonts w:ascii="Times New Roman" w:hAnsi="Times New Roman"/>
                <w:color w:val="000000"/>
                <w:sz w:val="28"/>
                <w:szCs w:val="28"/>
                <w:shd w:val="clear" w:color="auto" w:fill="FFFFFF"/>
              </w:rPr>
            </w:pPr>
            <w:r w:rsidRPr="00852A2E">
              <w:rPr>
                <w:rFonts w:ascii="Times New Roman" w:hAnsi="Times New Roman"/>
                <w:color w:val="000000"/>
                <w:sz w:val="28"/>
                <w:szCs w:val="28"/>
                <w:shd w:val="clear" w:color="auto" w:fill="FFFFFF"/>
              </w:rPr>
              <w:t xml:space="preserve">Термін дії сертифіката </w:t>
            </w:r>
            <w:r w:rsidRPr="00852A2E">
              <w:rPr>
                <w:rFonts w:ascii="Times New Roman" w:hAnsi="Times New Roman"/>
                <w:sz w:val="28"/>
                <w:szCs w:val="28"/>
              </w:rPr>
              <w:t>до 01.07.2020 р.</w:t>
            </w:r>
          </w:p>
        </w:tc>
      </w:tr>
      <w:tr w:rsidR="00276BF3" w:rsidRPr="00852A2E" w:rsidTr="000A7482">
        <w:tc>
          <w:tcPr>
            <w:tcW w:w="2928" w:type="dxa"/>
          </w:tcPr>
          <w:p w:rsidR="00276BF3" w:rsidRPr="00852A2E" w:rsidRDefault="00276BF3" w:rsidP="00F76FA6">
            <w:pPr>
              <w:spacing w:after="0" w:line="240" w:lineRule="auto"/>
              <w:rPr>
                <w:rFonts w:ascii="Times New Roman" w:hAnsi="Times New Roman"/>
                <w:i/>
                <w:sz w:val="28"/>
                <w:szCs w:val="28"/>
              </w:rPr>
            </w:pPr>
            <w:r w:rsidRPr="00852A2E">
              <w:rPr>
                <w:rFonts w:ascii="Times New Roman" w:hAnsi="Times New Roman"/>
                <w:i/>
                <w:sz w:val="28"/>
                <w:szCs w:val="28"/>
              </w:rPr>
              <w:t>Мова(и) викладання</w:t>
            </w:r>
          </w:p>
        </w:tc>
        <w:tc>
          <w:tcPr>
            <w:tcW w:w="6819" w:type="dxa"/>
          </w:tcPr>
          <w:p w:rsidR="00276BF3" w:rsidRPr="00852A2E" w:rsidRDefault="00276BF3" w:rsidP="00276BF3">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color w:val="000000"/>
                <w:sz w:val="28"/>
                <w:szCs w:val="28"/>
                <w:shd w:val="clear" w:color="auto" w:fill="FFFFFF"/>
              </w:rPr>
              <w:t>Українська</w:t>
            </w:r>
          </w:p>
        </w:tc>
      </w:tr>
      <w:tr w:rsidR="00276BF3" w:rsidRPr="00852A2E" w:rsidTr="000A7482">
        <w:tc>
          <w:tcPr>
            <w:tcW w:w="2928" w:type="dxa"/>
          </w:tcPr>
          <w:p w:rsidR="00276BF3" w:rsidRPr="00852A2E" w:rsidRDefault="00276BF3" w:rsidP="00F76FA6">
            <w:pPr>
              <w:spacing w:after="0" w:line="240" w:lineRule="auto"/>
              <w:rPr>
                <w:rFonts w:ascii="Times New Roman" w:hAnsi="Times New Roman"/>
                <w:i/>
                <w:sz w:val="28"/>
                <w:szCs w:val="28"/>
              </w:rPr>
            </w:pPr>
            <w:r w:rsidRPr="00852A2E">
              <w:rPr>
                <w:rFonts w:ascii="Times New Roman" w:hAnsi="Times New Roman"/>
                <w:i/>
                <w:sz w:val="28"/>
                <w:szCs w:val="28"/>
              </w:rPr>
              <w:t>Термін дії освітньої програми</w:t>
            </w:r>
          </w:p>
        </w:tc>
        <w:tc>
          <w:tcPr>
            <w:tcW w:w="6819" w:type="dxa"/>
          </w:tcPr>
          <w:p w:rsidR="00276BF3" w:rsidRPr="00852A2E" w:rsidRDefault="009A1AA3" w:rsidP="00276BF3">
            <w:pPr>
              <w:spacing w:after="0" w:line="240" w:lineRule="auto"/>
              <w:jc w:val="both"/>
              <w:rPr>
                <w:rFonts w:ascii="Times New Roman" w:hAnsi="Times New Roman"/>
                <w:sz w:val="28"/>
                <w:szCs w:val="28"/>
                <w:shd w:val="clear" w:color="auto" w:fill="FFFFFF"/>
              </w:rPr>
            </w:pPr>
            <w:r>
              <w:rPr>
                <w:rFonts w:ascii="Times New Roman" w:hAnsi="Times New Roman"/>
                <w:sz w:val="28"/>
                <w:szCs w:val="28"/>
                <w:lang w:val="ru-RU"/>
              </w:rPr>
              <w:t>5</w:t>
            </w:r>
            <w:r w:rsidR="00BA6635" w:rsidRPr="00852A2E">
              <w:rPr>
                <w:rFonts w:ascii="Times New Roman" w:hAnsi="Times New Roman"/>
                <w:sz w:val="28"/>
                <w:szCs w:val="28"/>
                <w:lang w:val="ru-RU"/>
              </w:rPr>
              <w:t xml:space="preserve"> рок</w:t>
            </w:r>
            <w:r w:rsidR="00BA6635" w:rsidRPr="00852A2E">
              <w:rPr>
                <w:rFonts w:ascii="Times New Roman" w:hAnsi="Times New Roman"/>
                <w:sz w:val="28"/>
                <w:szCs w:val="28"/>
              </w:rPr>
              <w:t>ів</w:t>
            </w:r>
          </w:p>
        </w:tc>
      </w:tr>
      <w:tr w:rsidR="00276BF3" w:rsidRPr="00852A2E" w:rsidTr="000A7482">
        <w:trPr>
          <w:trHeight w:val="258"/>
        </w:trPr>
        <w:tc>
          <w:tcPr>
            <w:tcW w:w="2928" w:type="dxa"/>
          </w:tcPr>
          <w:p w:rsidR="00276BF3" w:rsidRPr="00852A2E" w:rsidRDefault="00276BF3" w:rsidP="00F76FA6">
            <w:pPr>
              <w:spacing w:after="0" w:line="240" w:lineRule="auto"/>
              <w:rPr>
                <w:rFonts w:ascii="Times New Roman" w:hAnsi="Times New Roman"/>
                <w:i/>
                <w:sz w:val="28"/>
                <w:szCs w:val="28"/>
              </w:rPr>
            </w:pPr>
            <w:r w:rsidRPr="00852A2E">
              <w:rPr>
                <w:rFonts w:ascii="Times New Roman" w:hAnsi="Times New Roman"/>
                <w:i/>
                <w:color w:val="000000"/>
                <w:sz w:val="28"/>
                <w:szCs w:val="28"/>
              </w:rPr>
              <w:t>Вимоги  до рівня освіти осіб, які можуть розпочати навчання за цією програмою</w:t>
            </w:r>
          </w:p>
        </w:tc>
        <w:tc>
          <w:tcPr>
            <w:tcW w:w="6819" w:type="dxa"/>
          </w:tcPr>
          <w:p w:rsidR="00276BF3" w:rsidRPr="00852A2E" w:rsidRDefault="00276BF3" w:rsidP="00276BF3">
            <w:pPr>
              <w:spacing w:after="0" w:line="240" w:lineRule="auto"/>
              <w:jc w:val="both"/>
              <w:rPr>
                <w:rFonts w:ascii="Times New Roman" w:hAnsi="Times New Roman"/>
                <w:color w:val="000000"/>
                <w:sz w:val="28"/>
                <w:szCs w:val="28"/>
                <w:shd w:val="clear" w:color="auto" w:fill="FFFFFF"/>
              </w:rPr>
            </w:pPr>
            <w:r w:rsidRPr="00852A2E">
              <w:rPr>
                <w:rFonts w:ascii="Times New Roman" w:hAnsi="Times New Roman"/>
                <w:color w:val="000000"/>
                <w:sz w:val="28"/>
                <w:szCs w:val="28"/>
                <w:shd w:val="clear" w:color="auto" w:fill="FFFFFF"/>
              </w:rPr>
              <w:t>Особа має право здобувати ступінь магістра за умови наявності в неї ступеня «бакалавр» або освітньо-кваліфікаційного рівня «спеціаліст» будь-якої спеціальності</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Обмеження щодо форм навчання</w:t>
            </w:r>
          </w:p>
        </w:tc>
        <w:tc>
          <w:tcPr>
            <w:tcW w:w="6819" w:type="dxa"/>
          </w:tcPr>
          <w:p w:rsidR="00276BF3" w:rsidRPr="00852A2E" w:rsidRDefault="00193150" w:rsidP="00276BF3">
            <w:pPr>
              <w:spacing w:after="0" w:line="240" w:lineRule="auto"/>
              <w:rPr>
                <w:rFonts w:ascii="Times New Roman" w:hAnsi="Times New Roman"/>
                <w:sz w:val="28"/>
                <w:szCs w:val="28"/>
              </w:rPr>
            </w:pPr>
            <w:r w:rsidRPr="00852A2E">
              <w:rPr>
                <w:rFonts w:ascii="Times New Roman" w:hAnsi="Times New Roman"/>
                <w:sz w:val="28"/>
                <w:szCs w:val="28"/>
              </w:rPr>
              <w:t>Без обмежень</w:t>
            </w:r>
          </w:p>
        </w:tc>
      </w:tr>
      <w:tr w:rsidR="00276BF3" w:rsidRPr="00852A2E" w:rsidTr="000A7482">
        <w:tc>
          <w:tcPr>
            <w:tcW w:w="2928" w:type="dxa"/>
          </w:tcPr>
          <w:p w:rsidR="00276BF3" w:rsidRPr="00852A2E" w:rsidRDefault="00276BF3" w:rsidP="00F76FA6">
            <w:pPr>
              <w:spacing w:after="0" w:line="240" w:lineRule="auto"/>
              <w:rPr>
                <w:rFonts w:ascii="Times New Roman" w:hAnsi="Times New Roman"/>
                <w:i/>
                <w:sz w:val="28"/>
                <w:szCs w:val="28"/>
              </w:rPr>
            </w:pPr>
            <w:r w:rsidRPr="00852A2E">
              <w:rPr>
                <w:rFonts w:ascii="Times New Roman" w:hAnsi="Times New Roman"/>
                <w:i/>
                <w:sz w:val="28"/>
                <w:szCs w:val="28"/>
              </w:rPr>
              <w:t>Академічні права випускників</w:t>
            </w:r>
          </w:p>
        </w:tc>
        <w:tc>
          <w:tcPr>
            <w:tcW w:w="6819" w:type="dxa"/>
          </w:tcPr>
          <w:p w:rsidR="00DB1695" w:rsidRPr="00852A2E" w:rsidRDefault="00DB1695" w:rsidP="00DB1695">
            <w:pPr>
              <w:spacing w:after="0" w:line="240" w:lineRule="auto"/>
              <w:jc w:val="both"/>
              <w:rPr>
                <w:rFonts w:ascii="Times New Roman" w:hAnsi="Times New Roman"/>
                <w:sz w:val="28"/>
                <w:szCs w:val="28"/>
              </w:rPr>
            </w:pPr>
            <w:r w:rsidRPr="00852A2E">
              <w:rPr>
                <w:rFonts w:ascii="Times New Roman" w:hAnsi="Times New Roman"/>
                <w:sz w:val="28"/>
                <w:szCs w:val="28"/>
              </w:rPr>
              <w:t>Мають право продовжити навчання на третьому</w:t>
            </w:r>
          </w:p>
          <w:p w:rsidR="00DB1695" w:rsidRPr="00852A2E" w:rsidRDefault="00DB1695" w:rsidP="00DB1695">
            <w:pPr>
              <w:spacing w:after="0" w:line="240" w:lineRule="auto"/>
              <w:jc w:val="both"/>
              <w:rPr>
                <w:rFonts w:ascii="Times New Roman" w:hAnsi="Times New Roman"/>
                <w:sz w:val="28"/>
                <w:szCs w:val="28"/>
              </w:rPr>
            </w:pPr>
            <w:r w:rsidRPr="00852A2E">
              <w:rPr>
                <w:rFonts w:ascii="Times New Roman" w:hAnsi="Times New Roman"/>
                <w:sz w:val="28"/>
                <w:szCs w:val="28"/>
              </w:rPr>
              <w:t>(освітньо-науковому) рівні вищої освіти – доктора</w:t>
            </w:r>
          </w:p>
          <w:p w:rsidR="00DB1695" w:rsidRPr="00852A2E" w:rsidRDefault="00DB1695" w:rsidP="00DB1695">
            <w:pPr>
              <w:spacing w:after="0" w:line="240" w:lineRule="auto"/>
              <w:jc w:val="both"/>
              <w:rPr>
                <w:rFonts w:ascii="Times New Roman" w:hAnsi="Times New Roman"/>
                <w:sz w:val="28"/>
                <w:szCs w:val="28"/>
              </w:rPr>
            </w:pPr>
            <w:r w:rsidRPr="00852A2E">
              <w:rPr>
                <w:rFonts w:ascii="Times New Roman" w:hAnsi="Times New Roman"/>
                <w:sz w:val="28"/>
                <w:szCs w:val="28"/>
              </w:rPr>
              <w:t>філософії. Набуття додаткових кваліфікацій в системі</w:t>
            </w:r>
          </w:p>
          <w:p w:rsidR="00276BF3" w:rsidRPr="00852A2E" w:rsidRDefault="00DB1695" w:rsidP="00DB1695">
            <w:pPr>
              <w:spacing w:after="0" w:line="240" w:lineRule="auto"/>
              <w:jc w:val="both"/>
              <w:rPr>
                <w:rFonts w:ascii="Times New Roman" w:hAnsi="Times New Roman"/>
                <w:sz w:val="28"/>
                <w:szCs w:val="28"/>
              </w:rPr>
            </w:pPr>
            <w:r w:rsidRPr="00852A2E">
              <w:rPr>
                <w:rFonts w:ascii="Times New Roman" w:hAnsi="Times New Roman"/>
                <w:sz w:val="28"/>
                <w:szCs w:val="28"/>
              </w:rPr>
              <w:t>післядипломної освіти.</w:t>
            </w:r>
          </w:p>
        </w:tc>
      </w:tr>
      <w:tr w:rsidR="00276BF3" w:rsidRPr="00852A2E" w:rsidTr="000A7482">
        <w:tc>
          <w:tcPr>
            <w:tcW w:w="2928" w:type="dxa"/>
          </w:tcPr>
          <w:p w:rsidR="00276BF3" w:rsidRPr="00852A2E" w:rsidRDefault="00276BF3" w:rsidP="00276BF3">
            <w:pPr>
              <w:spacing w:after="0" w:line="240" w:lineRule="auto"/>
              <w:rPr>
                <w:rFonts w:ascii="Times New Roman" w:hAnsi="Times New Roman"/>
                <w:i/>
                <w:sz w:val="28"/>
                <w:szCs w:val="28"/>
              </w:rPr>
            </w:pPr>
            <w:r w:rsidRPr="00852A2E">
              <w:rPr>
                <w:rFonts w:ascii="Times New Roman" w:hAnsi="Times New Roman"/>
                <w:i/>
                <w:sz w:val="28"/>
                <w:szCs w:val="28"/>
              </w:rPr>
              <w:t>Інтернет-адреса постійного розміщення освітньої програми</w:t>
            </w:r>
          </w:p>
        </w:tc>
        <w:tc>
          <w:tcPr>
            <w:tcW w:w="6819" w:type="dxa"/>
            <w:shd w:val="clear" w:color="auto" w:fill="auto"/>
          </w:tcPr>
          <w:p w:rsidR="00276BF3" w:rsidRPr="00852A2E" w:rsidRDefault="00B01153" w:rsidP="00276BF3">
            <w:pPr>
              <w:spacing w:after="0" w:line="240" w:lineRule="auto"/>
              <w:rPr>
                <w:rFonts w:ascii="Times New Roman" w:hAnsi="Times New Roman"/>
                <w:sz w:val="28"/>
                <w:szCs w:val="28"/>
              </w:rPr>
            </w:pPr>
            <w:r w:rsidRPr="00852A2E">
              <w:rPr>
                <w:rFonts w:ascii="Times New Roman" w:hAnsi="Times New Roman"/>
                <w:sz w:val="28"/>
                <w:szCs w:val="28"/>
              </w:rPr>
              <w:t>https://cibs.ubs.edu.ua/wp-content/uploads/2016/07/073_Menedzhment1_Mahistr.pdf</w:t>
            </w:r>
          </w:p>
        </w:tc>
      </w:tr>
    </w:tbl>
    <w:p w:rsidR="00E63DDD" w:rsidRPr="00852A2E" w:rsidRDefault="00E63DDD" w:rsidP="00E63DDD">
      <w:pPr>
        <w:rPr>
          <w:rFonts w:ascii="Times New Roman" w:hAnsi="Times New Roman"/>
          <w:b/>
          <w:sz w:val="24"/>
          <w:szCs w:val="24"/>
        </w:rPr>
      </w:pPr>
      <w:r w:rsidRPr="00852A2E">
        <w:rPr>
          <w:rFonts w:ascii="Times New Roman" w:hAnsi="Times New Roman"/>
        </w:rPr>
        <w:br w:type="page"/>
      </w:r>
    </w:p>
    <w:p w:rsidR="00E63DDD" w:rsidRPr="00852A2E" w:rsidRDefault="00E63DDD" w:rsidP="00B47D10">
      <w:pPr>
        <w:jc w:val="center"/>
        <w:rPr>
          <w:rFonts w:ascii="Times New Roman" w:hAnsi="Times New Roman"/>
          <w:b/>
          <w:sz w:val="28"/>
          <w:szCs w:val="28"/>
        </w:rPr>
      </w:pPr>
      <w:r w:rsidRPr="00852A2E">
        <w:rPr>
          <w:rFonts w:ascii="Times New Roman" w:hAnsi="Times New Roman"/>
          <w:b/>
          <w:sz w:val="28"/>
          <w:szCs w:val="28"/>
        </w:rPr>
        <w:lastRenderedPageBreak/>
        <w:t>Зовнішні стейкхолдери, залучені до розробки освітньої програми:</w:t>
      </w:r>
    </w:p>
    <w:tbl>
      <w:tblPr>
        <w:tblW w:w="98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361"/>
        <w:gridCol w:w="3103"/>
        <w:gridCol w:w="2393"/>
      </w:tblGrid>
      <w:tr w:rsidR="00E63DDD" w:rsidRPr="00852A2E" w:rsidTr="00B517B9">
        <w:tc>
          <w:tcPr>
            <w:tcW w:w="9857" w:type="dxa"/>
            <w:gridSpan w:val="3"/>
          </w:tcPr>
          <w:p w:rsidR="00E63DDD" w:rsidRPr="00852A2E" w:rsidRDefault="00E63DDD" w:rsidP="00F76FA6">
            <w:pPr>
              <w:spacing w:after="0"/>
              <w:rPr>
                <w:rFonts w:ascii="Times New Roman" w:hAnsi="Times New Roman"/>
                <w:b/>
                <w:i/>
                <w:sz w:val="28"/>
                <w:szCs w:val="28"/>
              </w:rPr>
            </w:pPr>
            <w:r w:rsidRPr="00852A2E">
              <w:rPr>
                <w:rFonts w:ascii="Times New Roman" w:hAnsi="Times New Roman"/>
                <w:b/>
                <w:i/>
                <w:sz w:val="28"/>
                <w:szCs w:val="28"/>
              </w:rPr>
              <w:t>Представники бізнесу, роботодавці</w:t>
            </w:r>
          </w:p>
        </w:tc>
      </w:tr>
      <w:tr w:rsidR="00E63DDD" w:rsidRPr="00852A2E" w:rsidTr="00B517B9">
        <w:tc>
          <w:tcPr>
            <w:tcW w:w="4361"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 xml:space="preserve">Посада </w:t>
            </w:r>
          </w:p>
        </w:tc>
        <w:tc>
          <w:tcPr>
            <w:tcW w:w="310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ПІБ</w:t>
            </w:r>
          </w:p>
        </w:tc>
        <w:tc>
          <w:tcPr>
            <w:tcW w:w="239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Підпис</w:t>
            </w:r>
          </w:p>
        </w:tc>
      </w:tr>
      <w:tr w:rsidR="00E63DDD" w:rsidRPr="00852A2E" w:rsidTr="00B517B9">
        <w:tc>
          <w:tcPr>
            <w:tcW w:w="4361" w:type="dxa"/>
          </w:tcPr>
          <w:p w:rsidR="00E63DDD" w:rsidRPr="00852A2E" w:rsidRDefault="00DF25A7" w:rsidP="00D24392">
            <w:pPr>
              <w:spacing w:after="0"/>
              <w:rPr>
                <w:rFonts w:ascii="Times New Roman" w:hAnsi="Times New Roman"/>
                <w:sz w:val="28"/>
                <w:szCs w:val="28"/>
              </w:rPr>
            </w:pPr>
            <w:r>
              <w:rPr>
                <w:rFonts w:ascii="Times New Roman" w:hAnsi="Times New Roman"/>
                <w:sz w:val="28"/>
                <w:szCs w:val="28"/>
              </w:rPr>
              <w:t>Директор ТОВ «Н</w:t>
            </w:r>
            <w:r w:rsidR="00D24392">
              <w:rPr>
                <w:rFonts w:ascii="Times New Roman" w:hAnsi="Times New Roman"/>
                <w:sz w:val="28"/>
                <w:szCs w:val="28"/>
              </w:rPr>
              <w:t>ью</w:t>
            </w:r>
            <w:r>
              <w:rPr>
                <w:rFonts w:ascii="Times New Roman" w:hAnsi="Times New Roman"/>
                <w:sz w:val="28"/>
                <w:szCs w:val="28"/>
              </w:rPr>
              <w:t xml:space="preserve"> Лайт»</w:t>
            </w:r>
          </w:p>
        </w:tc>
        <w:tc>
          <w:tcPr>
            <w:tcW w:w="3103" w:type="dxa"/>
          </w:tcPr>
          <w:p w:rsidR="00E63DDD" w:rsidRPr="00852A2E" w:rsidRDefault="00DF25A7" w:rsidP="00F76FA6">
            <w:pPr>
              <w:spacing w:after="0"/>
              <w:rPr>
                <w:rFonts w:ascii="Times New Roman" w:hAnsi="Times New Roman"/>
                <w:sz w:val="28"/>
                <w:szCs w:val="28"/>
              </w:rPr>
            </w:pPr>
            <w:r>
              <w:rPr>
                <w:rFonts w:ascii="Times New Roman" w:hAnsi="Times New Roman"/>
                <w:sz w:val="28"/>
                <w:szCs w:val="28"/>
              </w:rPr>
              <w:t>Сухарєв М.А.</w:t>
            </w:r>
          </w:p>
        </w:tc>
        <w:tc>
          <w:tcPr>
            <w:tcW w:w="2393" w:type="dxa"/>
          </w:tcPr>
          <w:p w:rsidR="00E63DDD" w:rsidRPr="00852A2E" w:rsidRDefault="00E63DDD" w:rsidP="00F76FA6">
            <w:pPr>
              <w:spacing w:after="0"/>
              <w:rPr>
                <w:rFonts w:ascii="Times New Roman" w:hAnsi="Times New Roman"/>
                <w:i/>
                <w:sz w:val="28"/>
                <w:szCs w:val="28"/>
              </w:rPr>
            </w:pPr>
          </w:p>
        </w:tc>
      </w:tr>
      <w:tr w:rsidR="00E63DDD" w:rsidRPr="00852A2E" w:rsidTr="00B517B9">
        <w:tc>
          <w:tcPr>
            <w:tcW w:w="4361" w:type="dxa"/>
          </w:tcPr>
          <w:p w:rsidR="00E63DDD" w:rsidRPr="00852A2E" w:rsidRDefault="00E63DDD" w:rsidP="00F76FA6">
            <w:pPr>
              <w:spacing w:after="0"/>
              <w:rPr>
                <w:rFonts w:ascii="Times New Roman" w:hAnsi="Times New Roman"/>
                <w:sz w:val="28"/>
                <w:szCs w:val="28"/>
              </w:rPr>
            </w:pPr>
            <w:r w:rsidRPr="00852A2E">
              <w:rPr>
                <w:rFonts w:ascii="Times New Roman" w:hAnsi="Times New Roman"/>
                <w:sz w:val="28"/>
                <w:szCs w:val="28"/>
              </w:rPr>
              <w:t>Генеральний директор ПСП «Ньютон»,м. Черкаси</w:t>
            </w:r>
          </w:p>
        </w:tc>
        <w:tc>
          <w:tcPr>
            <w:tcW w:w="3103" w:type="dxa"/>
          </w:tcPr>
          <w:p w:rsidR="00E63DDD" w:rsidRPr="00852A2E" w:rsidRDefault="00E63DDD" w:rsidP="00F76FA6">
            <w:pPr>
              <w:spacing w:after="0"/>
              <w:rPr>
                <w:rFonts w:ascii="Times New Roman" w:hAnsi="Times New Roman"/>
                <w:sz w:val="28"/>
                <w:szCs w:val="28"/>
              </w:rPr>
            </w:pPr>
            <w:r w:rsidRPr="00852A2E">
              <w:rPr>
                <w:rFonts w:ascii="Times New Roman" w:hAnsi="Times New Roman"/>
                <w:sz w:val="28"/>
                <w:szCs w:val="28"/>
              </w:rPr>
              <w:t>Котолуп Ю.Ю.</w:t>
            </w:r>
          </w:p>
        </w:tc>
        <w:tc>
          <w:tcPr>
            <w:tcW w:w="2393" w:type="dxa"/>
          </w:tcPr>
          <w:p w:rsidR="00E63DDD" w:rsidRPr="00852A2E" w:rsidRDefault="00E63DDD" w:rsidP="00F76FA6">
            <w:pPr>
              <w:spacing w:after="0"/>
              <w:rPr>
                <w:rFonts w:ascii="Times New Roman" w:hAnsi="Times New Roman"/>
                <w:i/>
                <w:sz w:val="28"/>
                <w:szCs w:val="28"/>
              </w:rPr>
            </w:pPr>
          </w:p>
        </w:tc>
      </w:tr>
      <w:tr w:rsidR="00E63DDD" w:rsidRPr="00852A2E" w:rsidTr="00B517B9">
        <w:tc>
          <w:tcPr>
            <w:tcW w:w="4361" w:type="dxa"/>
          </w:tcPr>
          <w:p w:rsidR="00E63DDD" w:rsidRPr="00852A2E" w:rsidRDefault="00D24392" w:rsidP="00F76FA6">
            <w:pPr>
              <w:spacing w:after="0"/>
              <w:rPr>
                <w:rFonts w:ascii="Times New Roman" w:hAnsi="Times New Roman"/>
                <w:sz w:val="28"/>
                <w:szCs w:val="28"/>
              </w:rPr>
            </w:pPr>
            <w:r>
              <w:rPr>
                <w:rFonts w:ascii="Times New Roman" w:hAnsi="Times New Roman"/>
                <w:sz w:val="28"/>
                <w:szCs w:val="28"/>
              </w:rPr>
              <w:t>Директор ТОВ «Євроконтракт»</w:t>
            </w:r>
          </w:p>
        </w:tc>
        <w:tc>
          <w:tcPr>
            <w:tcW w:w="3103" w:type="dxa"/>
          </w:tcPr>
          <w:p w:rsidR="00E63DDD" w:rsidRPr="00852A2E" w:rsidRDefault="00DF25A7" w:rsidP="00F76FA6">
            <w:pPr>
              <w:spacing w:after="0"/>
              <w:rPr>
                <w:rFonts w:ascii="Times New Roman" w:hAnsi="Times New Roman"/>
                <w:sz w:val="28"/>
                <w:szCs w:val="28"/>
              </w:rPr>
            </w:pPr>
            <w:r>
              <w:rPr>
                <w:rFonts w:ascii="Times New Roman" w:hAnsi="Times New Roman"/>
                <w:sz w:val="28"/>
                <w:szCs w:val="28"/>
              </w:rPr>
              <w:t>Бударний</w:t>
            </w:r>
            <w:r w:rsidR="00F93CCC">
              <w:rPr>
                <w:rFonts w:ascii="Times New Roman" w:hAnsi="Times New Roman"/>
                <w:sz w:val="28"/>
                <w:szCs w:val="28"/>
              </w:rPr>
              <w:t xml:space="preserve"> В.В.</w:t>
            </w:r>
          </w:p>
        </w:tc>
        <w:tc>
          <w:tcPr>
            <w:tcW w:w="2393" w:type="dxa"/>
          </w:tcPr>
          <w:p w:rsidR="00E63DDD" w:rsidRPr="00852A2E" w:rsidRDefault="00E63DDD" w:rsidP="00F76FA6">
            <w:pPr>
              <w:spacing w:after="0"/>
              <w:rPr>
                <w:rFonts w:ascii="Times New Roman" w:hAnsi="Times New Roman"/>
                <w:i/>
                <w:sz w:val="28"/>
                <w:szCs w:val="28"/>
              </w:rPr>
            </w:pPr>
          </w:p>
        </w:tc>
      </w:tr>
      <w:tr w:rsidR="00DF25A7" w:rsidRPr="00852A2E" w:rsidTr="00B517B9">
        <w:tc>
          <w:tcPr>
            <w:tcW w:w="4361" w:type="dxa"/>
          </w:tcPr>
          <w:p w:rsidR="00DF25A7" w:rsidRPr="00852A2E" w:rsidRDefault="00167491" w:rsidP="00F76FA6">
            <w:pPr>
              <w:spacing w:after="0"/>
              <w:rPr>
                <w:rFonts w:ascii="Times New Roman" w:hAnsi="Times New Roman"/>
                <w:sz w:val="28"/>
                <w:szCs w:val="28"/>
              </w:rPr>
            </w:pPr>
            <w:r>
              <w:rPr>
                <w:rFonts w:ascii="Times New Roman" w:hAnsi="Times New Roman"/>
                <w:sz w:val="28"/>
                <w:szCs w:val="28"/>
              </w:rPr>
              <w:t>Директор ТОВ «Автотехпром»</w:t>
            </w:r>
          </w:p>
        </w:tc>
        <w:tc>
          <w:tcPr>
            <w:tcW w:w="3103" w:type="dxa"/>
          </w:tcPr>
          <w:p w:rsidR="00DF25A7" w:rsidRDefault="00DF25A7" w:rsidP="00F76FA6">
            <w:pPr>
              <w:spacing w:after="0"/>
              <w:rPr>
                <w:rFonts w:ascii="Times New Roman" w:hAnsi="Times New Roman"/>
                <w:sz w:val="28"/>
                <w:szCs w:val="28"/>
              </w:rPr>
            </w:pPr>
            <w:r>
              <w:rPr>
                <w:rFonts w:ascii="Times New Roman" w:hAnsi="Times New Roman"/>
                <w:sz w:val="28"/>
                <w:szCs w:val="28"/>
              </w:rPr>
              <w:t>Солоха В.І.</w:t>
            </w:r>
          </w:p>
        </w:tc>
        <w:tc>
          <w:tcPr>
            <w:tcW w:w="2393" w:type="dxa"/>
          </w:tcPr>
          <w:p w:rsidR="00DF25A7" w:rsidRPr="00852A2E" w:rsidRDefault="00DF25A7" w:rsidP="00F76FA6">
            <w:pPr>
              <w:spacing w:after="0"/>
              <w:rPr>
                <w:rFonts w:ascii="Times New Roman" w:hAnsi="Times New Roman"/>
                <w:i/>
                <w:sz w:val="28"/>
                <w:szCs w:val="28"/>
              </w:rPr>
            </w:pPr>
          </w:p>
        </w:tc>
      </w:tr>
      <w:tr w:rsidR="00001F36" w:rsidRPr="00852A2E" w:rsidTr="00B517B9">
        <w:tc>
          <w:tcPr>
            <w:tcW w:w="4361" w:type="dxa"/>
          </w:tcPr>
          <w:p w:rsidR="00001F36" w:rsidRPr="00852A2E" w:rsidRDefault="00D24392" w:rsidP="00001F36">
            <w:pPr>
              <w:spacing w:after="0"/>
              <w:rPr>
                <w:rFonts w:ascii="Times New Roman" w:hAnsi="Times New Roman"/>
                <w:sz w:val="28"/>
                <w:szCs w:val="28"/>
              </w:rPr>
            </w:pPr>
            <w:r>
              <w:rPr>
                <w:rFonts w:ascii="Times New Roman" w:hAnsi="Times New Roman"/>
                <w:sz w:val="28"/>
                <w:szCs w:val="28"/>
              </w:rPr>
              <w:t>Н</w:t>
            </w:r>
            <w:r w:rsidR="00001F36">
              <w:rPr>
                <w:rFonts w:ascii="Times New Roman" w:hAnsi="Times New Roman"/>
                <w:sz w:val="28"/>
                <w:szCs w:val="28"/>
              </w:rPr>
              <w:t xml:space="preserve">ачальник відділу управління персоналом </w:t>
            </w:r>
            <w:r w:rsidR="00001F36" w:rsidRPr="00F40AFD">
              <w:rPr>
                <w:rFonts w:ascii="Times New Roman" w:hAnsi="Times New Roman"/>
                <w:sz w:val="28"/>
                <w:szCs w:val="28"/>
              </w:rPr>
              <w:t>Державної казначейської служби України в Черкаській області</w:t>
            </w:r>
          </w:p>
        </w:tc>
        <w:tc>
          <w:tcPr>
            <w:tcW w:w="3103" w:type="dxa"/>
          </w:tcPr>
          <w:p w:rsidR="00001F36" w:rsidRDefault="00001F36" w:rsidP="00001F36">
            <w:pPr>
              <w:spacing w:after="0"/>
              <w:rPr>
                <w:rFonts w:ascii="Times New Roman" w:hAnsi="Times New Roman"/>
                <w:sz w:val="28"/>
                <w:szCs w:val="28"/>
              </w:rPr>
            </w:pPr>
            <w:r>
              <w:rPr>
                <w:rFonts w:ascii="Times New Roman" w:hAnsi="Times New Roman"/>
                <w:sz w:val="28"/>
                <w:szCs w:val="28"/>
              </w:rPr>
              <w:t>Холодна Л.В.</w:t>
            </w:r>
          </w:p>
        </w:tc>
        <w:tc>
          <w:tcPr>
            <w:tcW w:w="2393" w:type="dxa"/>
          </w:tcPr>
          <w:p w:rsidR="00001F36" w:rsidRPr="00852A2E" w:rsidRDefault="00001F36" w:rsidP="00F76FA6">
            <w:pPr>
              <w:spacing w:after="0"/>
              <w:rPr>
                <w:rFonts w:ascii="Times New Roman" w:hAnsi="Times New Roman"/>
                <w:i/>
                <w:sz w:val="28"/>
                <w:szCs w:val="28"/>
              </w:rPr>
            </w:pPr>
          </w:p>
        </w:tc>
      </w:tr>
      <w:tr w:rsidR="00E63DDD" w:rsidRPr="00852A2E" w:rsidTr="00B517B9">
        <w:tc>
          <w:tcPr>
            <w:tcW w:w="9857" w:type="dxa"/>
            <w:gridSpan w:val="3"/>
          </w:tcPr>
          <w:p w:rsidR="00E63DDD" w:rsidRPr="00852A2E" w:rsidRDefault="00E63DDD" w:rsidP="00F76FA6">
            <w:pPr>
              <w:spacing w:after="0"/>
              <w:rPr>
                <w:rFonts w:ascii="Times New Roman" w:hAnsi="Times New Roman"/>
                <w:b/>
                <w:i/>
                <w:sz w:val="28"/>
                <w:szCs w:val="28"/>
              </w:rPr>
            </w:pPr>
            <w:r w:rsidRPr="00852A2E">
              <w:rPr>
                <w:rFonts w:ascii="Times New Roman" w:hAnsi="Times New Roman"/>
                <w:b/>
                <w:i/>
                <w:sz w:val="28"/>
                <w:szCs w:val="28"/>
              </w:rPr>
              <w:t>Випускники, здобувачі вищої освіти</w:t>
            </w:r>
          </w:p>
        </w:tc>
      </w:tr>
      <w:tr w:rsidR="00E63DDD" w:rsidRPr="00852A2E" w:rsidTr="00B517B9">
        <w:tc>
          <w:tcPr>
            <w:tcW w:w="4361"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 xml:space="preserve">Посада </w:t>
            </w:r>
          </w:p>
        </w:tc>
        <w:tc>
          <w:tcPr>
            <w:tcW w:w="310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ПІБ</w:t>
            </w:r>
          </w:p>
        </w:tc>
        <w:tc>
          <w:tcPr>
            <w:tcW w:w="239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Підпис</w:t>
            </w:r>
          </w:p>
        </w:tc>
      </w:tr>
      <w:tr w:rsidR="00E63DDD" w:rsidRPr="00852A2E" w:rsidTr="00B517B9">
        <w:tc>
          <w:tcPr>
            <w:tcW w:w="4361" w:type="dxa"/>
          </w:tcPr>
          <w:p w:rsidR="00E63DDD" w:rsidRPr="00852A2E" w:rsidRDefault="00DF25A7" w:rsidP="00F76FA6">
            <w:pPr>
              <w:spacing w:after="0"/>
              <w:rPr>
                <w:rFonts w:ascii="Times New Roman" w:hAnsi="Times New Roman"/>
                <w:sz w:val="28"/>
                <w:szCs w:val="28"/>
              </w:rPr>
            </w:pPr>
            <w:r>
              <w:rPr>
                <w:rFonts w:ascii="Times New Roman" w:hAnsi="Times New Roman"/>
                <w:sz w:val="28"/>
                <w:szCs w:val="28"/>
              </w:rPr>
              <w:t>В.о. начальника Головного управління ДПС у Черкаській області</w:t>
            </w:r>
          </w:p>
        </w:tc>
        <w:tc>
          <w:tcPr>
            <w:tcW w:w="3103" w:type="dxa"/>
          </w:tcPr>
          <w:p w:rsidR="00E63DDD" w:rsidRPr="00852A2E" w:rsidRDefault="00DF25A7" w:rsidP="00F76FA6">
            <w:pPr>
              <w:spacing w:after="0"/>
              <w:rPr>
                <w:rFonts w:ascii="Times New Roman" w:hAnsi="Times New Roman"/>
                <w:sz w:val="28"/>
                <w:szCs w:val="28"/>
              </w:rPr>
            </w:pPr>
            <w:r>
              <w:rPr>
                <w:rFonts w:ascii="Times New Roman" w:hAnsi="Times New Roman"/>
                <w:sz w:val="28"/>
                <w:szCs w:val="28"/>
              </w:rPr>
              <w:t>Гусак В.Г</w:t>
            </w:r>
            <w:r w:rsidR="008E0172">
              <w:rPr>
                <w:rFonts w:ascii="Times New Roman" w:hAnsi="Times New Roman"/>
                <w:sz w:val="28"/>
                <w:szCs w:val="28"/>
              </w:rPr>
              <w:t>.</w:t>
            </w:r>
          </w:p>
        </w:tc>
        <w:tc>
          <w:tcPr>
            <w:tcW w:w="2393" w:type="dxa"/>
          </w:tcPr>
          <w:p w:rsidR="00E63DDD" w:rsidRPr="00852A2E" w:rsidRDefault="00E63DDD" w:rsidP="00F76FA6">
            <w:pPr>
              <w:spacing w:after="0"/>
              <w:rPr>
                <w:rFonts w:ascii="Times New Roman" w:hAnsi="Times New Roman"/>
                <w:i/>
                <w:sz w:val="28"/>
                <w:szCs w:val="28"/>
              </w:rPr>
            </w:pPr>
          </w:p>
        </w:tc>
      </w:tr>
      <w:tr w:rsidR="00E63DDD" w:rsidRPr="00852A2E" w:rsidTr="00B517B9">
        <w:tc>
          <w:tcPr>
            <w:tcW w:w="4361" w:type="dxa"/>
          </w:tcPr>
          <w:p w:rsidR="00E63DDD" w:rsidRPr="00852A2E" w:rsidRDefault="008E0172" w:rsidP="00F76FA6">
            <w:pPr>
              <w:spacing w:after="0"/>
              <w:rPr>
                <w:rFonts w:ascii="Times New Roman" w:hAnsi="Times New Roman"/>
                <w:sz w:val="28"/>
                <w:szCs w:val="28"/>
              </w:rPr>
            </w:pPr>
            <w:r>
              <w:rPr>
                <w:rFonts w:ascii="Times New Roman" w:hAnsi="Times New Roman"/>
                <w:sz w:val="28"/>
                <w:szCs w:val="28"/>
              </w:rPr>
              <w:t>Студент групи ММ-118</w:t>
            </w:r>
          </w:p>
        </w:tc>
        <w:tc>
          <w:tcPr>
            <w:tcW w:w="3103" w:type="dxa"/>
          </w:tcPr>
          <w:p w:rsidR="00E63DDD" w:rsidRPr="00852A2E" w:rsidRDefault="008E0172" w:rsidP="00F76FA6">
            <w:pPr>
              <w:spacing w:after="0"/>
              <w:rPr>
                <w:rFonts w:ascii="Times New Roman" w:hAnsi="Times New Roman"/>
                <w:sz w:val="28"/>
                <w:szCs w:val="28"/>
              </w:rPr>
            </w:pPr>
            <w:r>
              <w:rPr>
                <w:rFonts w:ascii="Times New Roman" w:hAnsi="Times New Roman"/>
                <w:sz w:val="28"/>
                <w:szCs w:val="28"/>
              </w:rPr>
              <w:t>Білик В.Ю.</w:t>
            </w:r>
          </w:p>
        </w:tc>
        <w:tc>
          <w:tcPr>
            <w:tcW w:w="2393" w:type="dxa"/>
          </w:tcPr>
          <w:p w:rsidR="00E63DDD" w:rsidRPr="00852A2E" w:rsidRDefault="00E63DDD" w:rsidP="00F76FA6">
            <w:pPr>
              <w:spacing w:after="0"/>
              <w:rPr>
                <w:rFonts w:ascii="Times New Roman" w:hAnsi="Times New Roman"/>
                <w:i/>
                <w:sz w:val="28"/>
                <w:szCs w:val="28"/>
              </w:rPr>
            </w:pPr>
          </w:p>
        </w:tc>
      </w:tr>
      <w:tr w:rsidR="00E63DDD" w:rsidRPr="00852A2E" w:rsidTr="00B517B9">
        <w:tc>
          <w:tcPr>
            <w:tcW w:w="9857" w:type="dxa"/>
            <w:gridSpan w:val="3"/>
          </w:tcPr>
          <w:p w:rsidR="00E63DDD" w:rsidRPr="00852A2E" w:rsidRDefault="00E63DDD" w:rsidP="00F76FA6">
            <w:pPr>
              <w:spacing w:after="0"/>
              <w:rPr>
                <w:rFonts w:ascii="Times New Roman" w:hAnsi="Times New Roman"/>
                <w:b/>
                <w:i/>
                <w:sz w:val="28"/>
                <w:szCs w:val="28"/>
              </w:rPr>
            </w:pPr>
            <w:r w:rsidRPr="00852A2E">
              <w:rPr>
                <w:rFonts w:ascii="Times New Roman" w:hAnsi="Times New Roman"/>
                <w:b/>
                <w:i/>
                <w:sz w:val="28"/>
                <w:szCs w:val="28"/>
              </w:rPr>
              <w:t xml:space="preserve">Професійні громадські організації </w:t>
            </w:r>
          </w:p>
        </w:tc>
      </w:tr>
      <w:tr w:rsidR="00E63DDD" w:rsidRPr="00852A2E" w:rsidTr="00B517B9">
        <w:tc>
          <w:tcPr>
            <w:tcW w:w="4361"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 xml:space="preserve">Посада </w:t>
            </w:r>
          </w:p>
        </w:tc>
        <w:tc>
          <w:tcPr>
            <w:tcW w:w="310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ПІБ</w:t>
            </w:r>
          </w:p>
        </w:tc>
        <w:tc>
          <w:tcPr>
            <w:tcW w:w="239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Підпис</w:t>
            </w:r>
          </w:p>
        </w:tc>
      </w:tr>
      <w:tr w:rsidR="00E63DDD" w:rsidRPr="00852A2E" w:rsidTr="00B517B9">
        <w:tc>
          <w:tcPr>
            <w:tcW w:w="4361" w:type="dxa"/>
          </w:tcPr>
          <w:p w:rsidR="00E63DDD" w:rsidRPr="00852A2E" w:rsidRDefault="00E63DDD" w:rsidP="00F76FA6">
            <w:pPr>
              <w:spacing w:after="0"/>
              <w:rPr>
                <w:rFonts w:ascii="Times New Roman" w:hAnsi="Times New Roman"/>
                <w:sz w:val="28"/>
                <w:szCs w:val="28"/>
              </w:rPr>
            </w:pPr>
          </w:p>
        </w:tc>
        <w:tc>
          <w:tcPr>
            <w:tcW w:w="3103" w:type="dxa"/>
          </w:tcPr>
          <w:p w:rsidR="00E63DDD" w:rsidRPr="00852A2E" w:rsidRDefault="00E63DDD" w:rsidP="00F76FA6">
            <w:pPr>
              <w:spacing w:after="0"/>
              <w:rPr>
                <w:rFonts w:ascii="Times New Roman" w:hAnsi="Times New Roman"/>
                <w:sz w:val="28"/>
                <w:szCs w:val="28"/>
              </w:rPr>
            </w:pPr>
          </w:p>
        </w:tc>
        <w:tc>
          <w:tcPr>
            <w:tcW w:w="2393" w:type="dxa"/>
          </w:tcPr>
          <w:p w:rsidR="00E63DDD" w:rsidRPr="00852A2E" w:rsidRDefault="00E63DDD" w:rsidP="00F76FA6">
            <w:pPr>
              <w:spacing w:after="0"/>
              <w:rPr>
                <w:rFonts w:ascii="Times New Roman" w:hAnsi="Times New Roman"/>
                <w:i/>
                <w:sz w:val="28"/>
                <w:szCs w:val="28"/>
              </w:rPr>
            </w:pPr>
          </w:p>
        </w:tc>
      </w:tr>
      <w:tr w:rsidR="00E63DDD" w:rsidRPr="00852A2E" w:rsidTr="00B517B9">
        <w:tc>
          <w:tcPr>
            <w:tcW w:w="9857" w:type="dxa"/>
            <w:gridSpan w:val="3"/>
          </w:tcPr>
          <w:p w:rsidR="00E63DDD" w:rsidRPr="00852A2E" w:rsidRDefault="00E63DDD" w:rsidP="00F76FA6">
            <w:pPr>
              <w:spacing w:after="0"/>
              <w:rPr>
                <w:rFonts w:ascii="Times New Roman" w:hAnsi="Times New Roman"/>
                <w:b/>
                <w:i/>
                <w:sz w:val="28"/>
                <w:szCs w:val="28"/>
              </w:rPr>
            </w:pPr>
            <w:r w:rsidRPr="00852A2E">
              <w:rPr>
                <w:rFonts w:ascii="Times New Roman" w:hAnsi="Times New Roman"/>
                <w:b/>
                <w:i/>
                <w:sz w:val="28"/>
                <w:szCs w:val="28"/>
              </w:rPr>
              <w:t>Інші стейкхолдери</w:t>
            </w:r>
          </w:p>
        </w:tc>
      </w:tr>
      <w:tr w:rsidR="00E63DDD" w:rsidRPr="00852A2E" w:rsidTr="00B517B9">
        <w:tc>
          <w:tcPr>
            <w:tcW w:w="4361"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 xml:space="preserve">Посада </w:t>
            </w:r>
          </w:p>
        </w:tc>
        <w:tc>
          <w:tcPr>
            <w:tcW w:w="310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ПІБ</w:t>
            </w:r>
          </w:p>
        </w:tc>
        <w:tc>
          <w:tcPr>
            <w:tcW w:w="2393" w:type="dxa"/>
          </w:tcPr>
          <w:p w:rsidR="00E63DDD" w:rsidRPr="00852A2E" w:rsidRDefault="00E63DDD" w:rsidP="00F76FA6">
            <w:pPr>
              <w:spacing w:after="0"/>
              <w:rPr>
                <w:rFonts w:ascii="Times New Roman" w:hAnsi="Times New Roman"/>
                <w:i/>
                <w:sz w:val="28"/>
                <w:szCs w:val="28"/>
              </w:rPr>
            </w:pPr>
            <w:r w:rsidRPr="00852A2E">
              <w:rPr>
                <w:rFonts w:ascii="Times New Roman" w:hAnsi="Times New Roman"/>
                <w:i/>
                <w:sz w:val="28"/>
                <w:szCs w:val="28"/>
              </w:rPr>
              <w:t>Підпис</w:t>
            </w:r>
          </w:p>
        </w:tc>
      </w:tr>
      <w:tr w:rsidR="00E63DDD" w:rsidRPr="00852A2E" w:rsidTr="00B517B9">
        <w:tc>
          <w:tcPr>
            <w:tcW w:w="4361" w:type="dxa"/>
          </w:tcPr>
          <w:p w:rsidR="00E63DDD" w:rsidRPr="00852A2E" w:rsidRDefault="00E63DDD" w:rsidP="00F76FA6">
            <w:pPr>
              <w:spacing w:after="0"/>
              <w:rPr>
                <w:rFonts w:ascii="Times New Roman" w:hAnsi="Times New Roman"/>
                <w:sz w:val="28"/>
                <w:szCs w:val="28"/>
              </w:rPr>
            </w:pPr>
            <w:r w:rsidRPr="00852A2E">
              <w:rPr>
                <w:rFonts w:ascii="Times New Roman" w:hAnsi="Times New Roman"/>
                <w:sz w:val="28"/>
                <w:szCs w:val="28"/>
              </w:rPr>
              <w:t>Директор сервісно-виробничого підприємства «Яна», м.Черкаси</w:t>
            </w:r>
          </w:p>
        </w:tc>
        <w:tc>
          <w:tcPr>
            <w:tcW w:w="3103" w:type="dxa"/>
          </w:tcPr>
          <w:p w:rsidR="00E63DDD" w:rsidRPr="00852A2E" w:rsidRDefault="00E63DDD" w:rsidP="00F76FA6">
            <w:pPr>
              <w:spacing w:after="0"/>
              <w:rPr>
                <w:rFonts w:ascii="Times New Roman" w:hAnsi="Times New Roman"/>
                <w:sz w:val="28"/>
                <w:szCs w:val="28"/>
              </w:rPr>
            </w:pPr>
            <w:r w:rsidRPr="00852A2E">
              <w:rPr>
                <w:rFonts w:ascii="Times New Roman" w:hAnsi="Times New Roman"/>
                <w:sz w:val="28"/>
                <w:szCs w:val="28"/>
              </w:rPr>
              <w:t>Гаєвик Г.П.</w:t>
            </w:r>
          </w:p>
        </w:tc>
        <w:tc>
          <w:tcPr>
            <w:tcW w:w="2393" w:type="dxa"/>
          </w:tcPr>
          <w:p w:rsidR="00E63DDD" w:rsidRPr="00852A2E" w:rsidRDefault="00E63DDD" w:rsidP="00F76FA6">
            <w:pPr>
              <w:spacing w:after="0"/>
              <w:rPr>
                <w:rFonts w:ascii="Times New Roman" w:hAnsi="Times New Roman"/>
                <w:i/>
                <w:sz w:val="28"/>
                <w:szCs w:val="28"/>
              </w:rPr>
            </w:pPr>
          </w:p>
        </w:tc>
      </w:tr>
      <w:tr w:rsidR="00E63DDD" w:rsidRPr="00852A2E" w:rsidTr="00B517B9">
        <w:tc>
          <w:tcPr>
            <w:tcW w:w="4361" w:type="dxa"/>
          </w:tcPr>
          <w:p w:rsidR="00E63DDD" w:rsidRPr="00852A2E" w:rsidRDefault="00E63DDD" w:rsidP="00F76FA6">
            <w:pPr>
              <w:spacing w:after="0"/>
              <w:rPr>
                <w:rFonts w:ascii="Times New Roman" w:hAnsi="Times New Roman"/>
                <w:sz w:val="28"/>
                <w:szCs w:val="28"/>
              </w:rPr>
            </w:pPr>
            <w:r w:rsidRPr="00852A2E">
              <w:rPr>
                <w:rFonts w:ascii="Times New Roman" w:hAnsi="Times New Roman"/>
                <w:sz w:val="28"/>
                <w:szCs w:val="28"/>
              </w:rPr>
              <w:t>Директор ДП «Капро-Черкаси» ТОВ «Електра», м. Черкаси</w:t>
            </w:r>
          </w:p>
        </w:tc>
        <w:tc>
          <w:tcPr>
            <w:tcW w:w="3103" w:type="dxa"/>
          </w:tcPr>
          <w:p w:rsidR="00E63DDD" w:rsidRPr="00852A2E" w:rsidRDefault="00E63DDD" w:rsidP="00F76FA6">
            <w:pPr>
              <w:spacing w:after="0"/>
              <w:rPr>
                <w:rFonts w:ascii="Times New Roman" w:hAnsi="Times New Roman"/>
                <w:sz w:val="28"/>
                <w:szCs w:val="28"/>
              </w:rPr>
            </w:pPr>
            <w:r w:rsidRPr="00852A2E">
              <w:rPr>
                <w:rFonts w:ascii="Times New Roman" w:hAnsi="Times New Roman"/>
                <w:sz w:val="28"/>
                <w:szCs w:val="28"/>
              </w:rPr>
              <w:t>Кочума В.П.</w:t>
            </w:r>
          </w:p>
        </w:tc>
        <w:tc>
          <w:tcPr>
            <w:tcW w:w="2393" w:type="dxa"/>
          </w:tcPr>
          <w:p w:rsidR="00E63DDD" w:rsidRPr="00852A2E" w:rsidRDefault="00E63DDD" w:rsidP="00F76FA6">
            <w:pPr>
              <w:spacing w:after="0"/>
              <w:rPr>
                <w:rFonts w:ascii="Times New Roman" w:hAnsi="Times New Roman"/>
                <w:sz w:val="28"/>
                <w:szCs w:val="28"/>
              </w:rPr>
            </w:pPr>
          </w:p>
        </w:tc>
      </w:tr>
    </w:tbl>
    <w:p w:rsidR="00E63DDD" w:rsidRPr="00852A2E" w:rsidRDefault="00E63DDD" w:rsidP="00E63DDD">
      <w:pPr>
        <w:jc w:val="center"/>
        <w:rPr>
          <w:rFonts w:ascii="Times New Roman" w:hAnsi="Times New Roman"/>
          <w:b/>
          <w:sz w:val="24"/>
          <w:szCs w:val="24"/>
        </w:rPr>
      </w:pPr>
    </w:p>
    <w:p w:rsidR="00E63DDD" w:rsidRPr="00852A2E" w:rsidRDefault="00E63DDD" w:rsidP="00E63DDD">
      <w:pPr>
        <w:rPr>
          <w:rFonts w:ascii="Times New Roman" w:hAnsi="Times New Roman"/>
          <w:b/>
          <w:sz w:val="24"/>
          <w:szCs w:val="24"/>
        </w:rPr>
      </w:pPr>
      <w:r w:rsidRPr="00852A2E">
        <w:rPr>
          <w:rFonts w:ascii="Times New Roman" w:hAnsi="Times New Roman"/>
        </w:rPr>
        <w:br w:type="page"/>
      </w:r>
    </w:p>
    <w:p w:rsidR="00E63DDD" w:rsidRPr="00852A2E" w:rsidRDefault="00E63DDD" w:rsidP="00E63DDD">
      <w:pPr>
        <w:jc w:val="center"/>
        <w:rPr>
          <w:rFonts w:ascii="Times New Roman" w:hAnsi="Times New Roman"/>
          <w:sz w:val="28"/>
          <w:szCs w:val="28"/>
        </w:rPr>
      </w:pPr>
      <w:r w:rsidRPr="00852A2E">
        <w:rPr>
          <w:rFonts w:ascii="Times New Roman" w:hAnsi="Times New Roman"/>
          <w:b/>
          <w:sz w:val="28"/>
          <w:szCs w:val="28"/>
        </w:rPr>
        <w:lastRenderedPageBreak/>
        <w:t xml:space="preserve">ІІ. Профіль освітньої програми </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63"/>
        <w:gridCol w:w="7"/>
        <w:gridCol w:w="2570"/>
        <w:gridCol w:w="7"/>
        <w:gridCol w:w="27"/>
        <w:gridCol w:w="33"/>
        <w:gridCol w:w="1121"/>
        <w:gridCol w:w="5178"/>
      </w:tblGrid>
      <w:tr w:rsidR="007774BB" w:rsidRPr="00852A2E" w:rsidTr="00B517B9">
        <w:tc>
          <w:tcPr>
            <w:tcW w:w="3307" w:type="dxa"/>
            <w:gridSpan w:val="6"/>
          </w:tcPr>
          <w:p w:rsidR="007774BB" w:rsidRPr="00852A2E" w:rsidRDefault="007774BB" w:rsidP="00830CED">
            <w:pPr>
              <w:spacing w:after="0" w:line="240" w:lineRule="auto"/>
              <w:jc w:val="both"/>
              <w:rPr>
                <w:rFonts w:ascii="Times New Roman" w:hAnsi="Times New Roman"/>
                <w:sz w:val="24"/>
                <w:szCs w:val="24"/>
              </w:rPr>
            </w:pPr>
            <w:r w:rsidRPr="00852A2E">
              <w:rPr>
                <w:rFonts w:ascii="Times New Roman" w:hAnsi="Times New Roman"/>
                <w:sz w:val="24"/>
                <w:szCs w:val="24"/>
              </w:rPr>
              <w:t>Заклад вищої освіти та код ЄДЕБО</w:t>
            </w:r>
          </w:p>
        </w:tc>
        <w:tc>
          <w:tcPr>
            <w:tcW w:w="6299" w:type="dxa"/>
            <w:gridSpan w:val="2"/>
          </w:tcPr>
          <w:p w:rsidR="007774BB" w:rsidRPr="00852A2E" w:rsidRDefault="007774BB" w:rsidP="007774BB">
            <w:pPr>
              <w:spacing w:after="0" w:line="240" w:lineRule="auto"/>
              <w:rPr>
                <w:rFonts w:ascii="Times New Roman" w:hAnsi="Times New Roman"/>
                <w:sz w:val="24"/>
                <w:szCs w:val="24"/>
              </w:rPr>
            </w:pPr>
            <w:r w:rsidRPr="00852A2E">
              <w:rPr>
                <w:rFonts w:ascii="Times New Roman" w:hAnsi="Times New Roman"/>
                <w:sz w:val="24"/>
                <w:szCs w:val="24"/>
              </w:rPr>
              <w:t xml:space="preserve">Черкаський навчально-науковий інститут </w:t>
            </w:r>
          </w:p>
          <w:p w:rsidR="007774BB" w:rsidRPr="00852A2E" w:rsidRDefault="007774BB" w:rsidP="007774BB">
            <w:pPr>
              <w:spacing w:after="0" w:line="240" w:lineRule="auto"/>
              <w:rPr>
                <w:rFonts w:ascii="Times New Roman" w:hAnsi="Times New Roman"/>
                <w:sz w:val="24"/>
                <w:szCs w:val="24"/>
              </w:rPr>
            </w:pPr>
            <w:r w:rsidRPr="00852A2E">
              <w:rPr>
                <w:rFonts w:ascii="Times New Roman" w:hAnsi="Times New Roman"/>
                <w:sz w:val="24"/>
                <w:szCs w:val="24"/>
              </w:rPr>
              <w:t>Державного вищого навчального закладу «Університет банківської справи»</w:t>
            </w:r>
          </w:p>
          <w:p w:rsidR="007774BB" w:rsidRPr="00852A2E" w:rsidRDefault="007774BB" w:rsidP="007774BB">
            <w:pPr>
              <w:spacing w:after="0" w:line="240" w:lineRule="auto"/>
              <w:rPr>
                <w:rFonts w:ascii="Times New Roman" w:hAnsi="Times New Roman"/>
                <w:sz w:val="24"/>
                <w:szCs w:val="24"/>
              </w:rPr>
            </w:pPr>
            <w:r w:rsidRPr="00852A2E">
              <w:rPr>
                <w:rFonts w:ascii="Times New Roman" w:hAnsi="Times New Roman"/>
                <w:sz w:val="24"/>
                <w:szCs w:val="24"/>
              </w:rPr>
              <w:t>Код ЄДЕБО - 115</w:t>
            </w:r>
          </w:p>
        </w:tc>
      </w:tr>
      <w:tr w:rsidR="00E63DDD" w:rsidRPr="00852A2E" w:rsidTr="00B517B9">
        <w:tc>
          <w:tcPr>
            <w:tcW w:w="3307" w:type="dxa"/>
            <w:gridSpan w:val="6"/>
          </w:tcPr>
          <w:p w:rsidR="00E63DDD" w:rsidRPr="00852A2E" w:rsidRDefault="00E63DDD" w:rsidP="007774BB">
            <w:pPr>
              <w:spacing w:after="0" w:line="240" w:lineRule="auto"/>
              <w:jc w:val="both"/>
              <w:rPr>
                <w:rFonts w:ascii="Times New Roman" w:hAnsi="Times New Roman"/>
                <w:sz w:val="24"/>
                <w:szCs w:val="24"/>
              </w:rPr>
            </w:pPr>
            <w:r w:rsidRPr="00852A2E">
              <w:rPr>
                <w:rFonts w:ascii="Times New Roman" w:hAnsi="Times New Roman"/>
                <w:sz w:val="24"/>
                <w:szCs w:val="24"/>
              </w:rPr>
              <w:t xml:space="preserve">Тип диплома </w:t>
            </w:r>
          </w:p>
        </w:tc>
        <w:tc>
          <w:tcPr>
            <w:tcW w:w="6299" w:type="dxa"/>
            <w:gridSpan w:val="2"/>
          </w:tcPr>
          <w:p w:rsidR="00E63DDD" w:rsidRPr="00852A2E" w:rsidRDefault="007774BB" w:rsidP="00830CED">
            <w:pPr>
              <w:spacing w:after="0" w:line="240" w:lineRule="auto"/>
              <w:rPr>
                <w:rFonts w:ascii="Times New Roman" w:hAnsi="Times New Roman"/>
                <w:sz w:val="24"/>
                <w:szCs w:val="24"/>
              </w:rPr>
            </w:pPr>
            <w:r w:rsidRPr="00852A2E">
              <w:rPr>
                <w:rFonts w:ascii="Times New Roman" w:hAnsi="Times New Roman"/>
                <w:sz w:val="24"/>
                <w:szCs w:val="24"/>
              </w:rPr>
              <w:t>Диплом магістра державного зразка</w:t>
            </w:r>
          </w:p>
        </w:tc>
      </w:tr>
      <w:tr w:rsidR="00E63DDD" w:rsidRPr="00852A2E" w:rsidTr="00B517B9">
        <w:tc>
          <w:tcPr>
            <w:tcW w:w="3307" w:type="dxa"/>
            <w:gridSpan w:val="6"/>
          </w:tcPr>
          <w:p w:rsidR="00E63DDD" w:rsidRPr="00852A2E" w:rsidRDefault="007774BB" w:rsidP="007774BB">
            <w:pPr>
              <w:spacing w:after="0" w:line="240" w:lineRule="auto"/>
              <w:jc w:val="both"/>
              <w:rPr>
                <w:rFonts w:ascii="Times New Roman" w:hAnsi="Times New Roman"/>
                <w:sz w:val="24"/>
                <w:szCs w:val="24"/>
              </w:rPr>
            </w:pPr>
            <w:r w:rsidRPr="00852A2E">
              <w:rPr>
                <w:rFonts w:ascii="Times New Roman" w:hAnsi="Times New Roman"/>
                <w:sz w:val="24"/>
                <w:szCs w:val="24"/>
              </w:rPr>
              <w:t>Обсяг освітньої програми у ЄКТС</w:t>
            </w:r>
          </w:p>
        </w:tc>
        <w:tc>
          <w:tcPr>
            <w:tcW w:w="6299" w:type="dxa"/>
            <w:gridSpan w:val="2"/>
          </w:tcPr>
          <w:p w:rsidR="00E63DDD" w:rsidRPr="00852A2E" w:rsidRDefault="007774BB" w:rsidP="00DB2172">
            <w:pPr>
              <w:spacing w:after="0" w:line="240" w:lineRule="auto"/>
              <w:rPr>
                <w:rFonts w:ascii="Times New Roman" w:hAnsi="Times New Roman"/>
                <w:sz w:val="24"/>
                <w:szCs w:val="24"/>
              </w:rPr>
            </w:pPr>
            <w:r w:rsidRPr="00852A2E">
              <w:rPr>
                <w:rFonts w:ascii="Times New Roman" w:hAnsi="Times New Roman"/>
                <w:sz w:val="24"/>
                <w:szCs w:val="24"/>
              </w:rPr>
              <w:t>Обсяг освітньо-професійної програми становить 90 кредитів ЄКТС</w:t>
            </w:r>
            <w:r w:rsidR="00B40107" w:rsidRPr="00852A2E">
              <w:rPr>
                <w:rFonts w:ascii="Times New Roman" w:hAnsi="Times New Roman"/>
                <w:sz w:val="24"/>
                <w:szCs w:val="24"/>
              </w:rPr>
              <w:t xml:space="preserve">. </w:t>
            </w:r>
          </w:p>
        </w:tc>
      </w:tr>
      <w:tr w:rsidR="007774BB" w:rsidRPr="00852A2E" w:rsidTr="00B517B9">
        <w:tc>
          <w:tcPr>
            <w:tcW w:w="3307" w:type="dxa"/>
            <w:gridSpan w:val="6"/>
          </w:tcPr>
          <w:p w:rsidR="007774BB" w:rsidRPr="00852A2E" w:rsidRDefault="007774BB" w:rsidP="007774BB">
            <w:pPr>
              <w:spacing w:after="0" w:line="240" w:lineRule="auto"/>
              <w:jc w:val="both"/>
              <w:rPr>
                <w:rFonts w:ascii="Times New Roman" w:hAnsi="Times New Roman"/>
                <w:sz w:val="24"/>
                <w:szCs w:val="24"/>
              </w:rPr>
            </w:pPr>
            <w:r w:rsidRPr="00852A2E">
              <w:rPr>
                <w:rFonts w:ascii="Times New Roman" w:hAnsi="Times New Roman"/>
                <w:sz w:val="24"/>
                <w:szCs w:val="24"/>
              </w:rPr>
              <w:t>Рівень вищої освіти</w:t>
            </w:r>
          </w:p>
        </w:tc>
        <w:tc>
          <w:tcPr>
            <w:tcW w:w="6299" w:type="dxa"/>
            <w:gridSpan w:val="2"/>
          </w:tcPr>
          <w:p w:rsidR="007774BB" w:rsidRPr="00852A2E" w:rsidRDefault="007774BB" w:rsidP="00830CED">
            <w:pPr>
              <w:spacing w:after="0" w:line="240" w:lineRule="auto"/>
              <w:rPr>
                <w:rFonts w:ascii="Times New Roman" w:hAnsi="Times New Roman"/>
                <w:sz w:val="24"/>
                <w:szCs w:val="24"/>
              </w:rPr>
            </w:pPr>
            <w:r w:rsidRPr="00852A2E">
              <w:rPr>
                <w:rFonts w:ascii="Times New Roman" w:hAnsi="Times New Roman"/>
                <w:sz w:val="24"/>
                <w:szCs w:val="24"/>
              </w:rPr>
              <w:t>Другий (магістерський) рівень</w:t>
            </w:r>
          </w:p>
        </w:tc>
      </w:tr>
      <w:tr w:rsidR="007774BB" w:rsidRPr="00852A2E" w:rsidTr="00B517B9">
        <w:tc>
          <w:tcPr>
            <w:tcW w:w="3307" w:type="dxa"/>
            <w:gridSpan w:val="6"/>
          </w:tcPr>
          <w:p w:rsidR="007774BB" w:rsidRPr="00852A2E" w:rsidRDefault="007774BB" w:rsidP="007774BB">
            <w:pPr>
              <w:spacing w:after="0" w:line="240" w:lineRule="auto"/>
              <w:jc w:val="both"/>
              <w:rPr>
                <w:rFonts w:ascii="Times New Roman" w:hAnsi="Times New Roman"/>
                <w:sz w:val="24"/>
                <w:szCs w:val="24"/>
              </w:rPr>
            </w:pPr>
            <w:r w:rsidRPr="00852A2E">
              <w:rPr>
                <w:rFonts w:ascii="Times New Roman" w:hAnsi="Times New Roman"/>
                <w:sz w:val="24"/>
                <w:szCs w:val="24"/>
              </w:rPr>
              <w:t>Рівень кваліфікації (за НРК)</w:t>
            </w:r>
          </w:p>
        </w:tc>
        <w:tc>
          <w:tcPr>
            <w:tcW w:w="6299" w:type="dxa"/>
            <w:gridSpan w:val="2"/>
          </w:tcPr>
          <w:p w:rsidR="007774BB" w:rsidRPr="00852A2E" w:rsidRDefault="007774BB" w:rsidP="00830CED">
            <w:pPr>
              <w:spacing w:after="0" w:line="240" w:lineRule="auto"/>
              <w:rPr>
                <w:rFonts w:ascii="Times New Roman" w:hAnsi="Times New Roman"/>
                <w:sz w:val="24"/>
                <w:szCs w:val="24"/>
              </w:rPr>
            </w:pPr>
            <w:r w:rsidRPr="00852A2E">
              <w:rPr>
                <w:rFonts w:ascii="Times New Roman" w:hAnsi="Times New Roman"/>
                <w:sz w:val="24"/>
                <w:szCs w:val="24"/>
              </w:rPr>
              <w:t>8</w:t>
            </w:r>
          </w:p>
        </w:tc>
      </w:tr>
      <w:tr w:rsidR="00E63DDD" w:rsidRPr="00852A2E" w:rsidTr="00B517B9">
        <w:tc>
          <w:tcPr>
            <w:tcW w:w="3307" w:type="dxa"/>
            <w:gridSpan w:val="6"/>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Акредитуюча інституція</w:t>
            </w:r>
          </w:p>
        </w:tc>
        <w:tc>
          <w:tcPr>
            <w:tcW w:w="6299" w:type="dxa"/>
            <w:gridSpan w:val="2"/>
          </w:tcPr>
          <w:p w:rsidR="00E63DDD" w:rsidRPr="00852A2E" w:rsidRDefault="007774BB" w:rsidP="00830CED">
            <w:pPr>
              <w:spacing w:after="0" w:line="240" w:lineRule="auto"/>
              <w:jc w:val="both"/>
              <w:rPr>
                <w:rFonts w:ascii="Times New Roman" w:hAnsi="Times New Roman"/>
                <w:sz w:val="24"/>
                <w:szCs w:val="24"/>
              </w:rPr>
            </w:pPr>
            <w:r w:rsidRPr="00852A2E">
              <w:rPr>
                <w:rFonts w:ascii="Times New Roman" w:hAnsi="Times New Roman"/>
                <w:sz w:val="24"/>
                <w:szCs w:val="24"/>
              </w:rPr>
              <w:t>Акредитаційна комісія МОН України</w:t>
            </w:r>
          </w:p>
        </w:tc>
      </w:tr>
      <w:tr w:rsidR="00E63DDD" w:rsidRPr="00852A2E" w:rsidTr="00B517B9">
        <w:tc>
          <w:tcPr>
            <w:tcW w:w="3307" w:type="dxa"/>
            <w:gridSpan w:val="6"/>
          </w:tcPr>
          <w:p w:rsidR="00E63DDD" w:rsidRPr="00613E87" w:rsidRDefault="00E63DDD" w:rsidP="00830CED">
            <w:pPr>
              <w:spacing w:after="0" w:line="240" w:lineRule="auto"/>
              <w:jc w:val="both"/>
              <w:rPr>
                <w:rFonts w:ascii="Times New Roman" w:hAnsi="Times New Roman"/>
                <w:sz w:val="24"/>
                <w:szCs w:val="24"/>
              </w:rPr>
            </w:pPr>
            <w:r w:rsidRPr="00613E87">
              <w:rPr>
                <w:rFonts w:ascii="Times New Roman" w:hAnsi="Times New Roman"/>
                <w:sz w:val="24"/>
                <w:szCs w:val="24"/>
              </w:rPr>
              <w:t>Період акредитації</w:t>
            </w:r>
          </w:p>
        </w:tc>
        <w:tc>
          <w:tcPr>
            <w:tcW w:w="6299" w:type="dxa"/>
            <w:gridSpan w:val="2"/>
          </w:tcPr>
          <w:p w:rsidR="00E63DDD" w:rsidRPr="00613E87" w:rsidRDefault="007774BB" w:rsidP="00D24392">
            <w:pPr>
              <w:spacing w:after="0" w:line="240" w:lineRule="auto"/>
              <w:jc w:val="both"/>
              <w:rPr>
                <w:rFonts w:ascii="Times New Roman" w:hAnsi="Times New Roman"/>
                <w:sz w:val="24"/>
                <w:szCs w:val="24"/>
              </w:rPr>
            </w:pPr>
            <w:r w:rsidRPr="00613E87">
              <w:rPr>
                <w:rFonts w:ascii="Times New Roman" w:hAnsi="Times New Roman"/>
                <w:sz w:val="24"/>
                <w:szCs w:val="24"/>
              </w:rPr>
              <w:t>201</w:t>
            </w:r>
            <w:r w:rsidR="00D24392" w:rsidRPr="00613E87">
              <w:rPr>
                <w:rFonts w:ascii="Times New Roman" w:hAnsi="Times New Roman"/>
                <w:sz w:val="24"/>
                <w:szCs w:val="24"/>
              </w:rPr>
              <w:t>5</w:t>
            </w:r>
            <w:r w:rsidRPr="00613E87">
              <w:rPr>
                <w:rFonts w:ascii="Times New Roman" w:hAnsi="Times New Roman"/>
                <w:sz w:val="24"/>
                <w:szCs w:val="24"/>
              </w:rPr>
              <w:t>-20</w:t>
            </w:r>
            <w:r w:rsidR="00D24392" w:rsidRPr="00613E87">
              <w:rPr>
                <w:rFonts w:ascii="Times New Roman" w:hAnsi="Times New Roman"/>
                <w:sz w:val="24"/>
                <w:szCs w:val="24"/>
              </w:rPr>
              <w:t>20 рр.</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A</w:t>
            </w:r>
          </w:p>
        </w:tc>
        <w:tc>
          <w:tcPr>
            <w:tcW w:w="8943" w:type="dxa"/>
            <w:gridSpan w:val="7"/>
          </w:tcPr>
          <w:p w:rsidR="00E63DDD" w:rsidRPr="00852A2E" w:rsidRDefault="00A24742"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Цілі освітньої</w:t>
            </w:r>
            <w:r w:rsidR="00E63DDD" w:rsidRPr="00852A2E">
              <w:rPr>
                <w:rFonts w:ascii="Times New Roman" w:hAnsi="Times New Roman"/>
                <w:b/>
                <w:sz w:val="24"/>
                <w:szCs w:val="24"/>
              </w:rPr>
              <w:t xml:space="preserve"> програми</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b/>
                <w:sz w:val="24"/>
                <w:szCs w:val="24"/>
              </w:rPr>
            </w:pPr>
          </w:p>
        </w:tc>
        <w:tc>
          <w:tcPr>
            <w:tcW w:w="8943" w:type="dxa"/>
            <w:gridSpan w:val="7"/>
          </w:tcPr>
          <w:p w:rsidR="00E63DDD"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Творення цілісної системи забезпечення підготовки фахівців з вищою освітою за другим (магістерським) рівнем в сфері менеджменту</w:t>
            </w:r>
            <w:r w:rsidR="00DB1695" w:rsidRPr="00852A2E">
              <w:rPr>
                <w:rFonts w:ascii="Times New Roman" w:hAnsi="Times New Roman"/>
                <w:sz w:val="24"/>
                <w:szCs w:val="24"/>
              </w:rPr>
              <w:t>.</w:t>
            </w:r>
          </w:p>
        </w:tc>
      </w:tr>
      <w:tr w:rsidR="00E63DDD" w:rsidRPr="00852A2E" w:rsidTr="00B517B9">
        <w:tc>
          <w:tcPr>
            <w:tcW w:w="9606" w:type="dxa"/>
            <w:gridSpan w:val="8"/>
          </w:tcPr>
          <w:p w:rsidR="00E63DDD" w:rsidRPr="00852A2E" w:rsidRDefault="00E63DDD" w:rsidP="00830CED">
            <w:pPr>
              <w:spacing w:after="0" w:line="240" w:lineRule="auto"/>
              <w:jc w:val="both"/>
              <w:rPr>
                <w:rFonts w:ascii="Times New Roman" w:hAnsi="Times New Roman"/>
                <w:b/>
                <w:sz w:val="24"/>
                <w:szCs w:val="24"/>
              </w:rPr>
            </w:pP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В</w:t>
            </w:r>
          </w:p>
        </w:tc>
        <w:tc>
          <w:tcPr>
            <w:tcW w:w="8943" w:type="dxa"/>
            <w:gridSpan w:val="7"/>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Характеристика програми</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1</w:t>
            </w:r>
          </w:p>
        </w:tc>
        <w:tc>
          <w:tcPr>
            <w:tcW w:w="2611" w:type="dxa"/>
            <w:gridSpan w:val="4"/>
          </w:tcPr>
          <w:p w:rsidR="00E63DDD" w:rsidRPr="00852A2E" w:rsidRDefault="00A24742"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Об</w:t>
            </w:r>
            <w:r w:rsidRPr="00852A2E">
              <w:rPr>
                <w:rFonts w:ascii="Times New Roman" w:hAnsi="Times New Roman"/>
                <w:i/>
                <w:sz w:val="24"/>
                <w:szCs w:val="24"/>
                <w:lang w:val="en-US"/>
              </w:rPr>
              <w:t>’</w:t>
            </w:r>
            <w:r w:rsidRPr="00852A2E">
              <w:rPr>
                <w:rFonts w:ascii="Times New Roman" w:hAnsi="Times New Roman"/>
                <w:i/>
                <w:sz w:val="24"/>
                <w:szCs w:val="24"/>
              </w:rPr>
              <w:t>єкт вивчення</w:t>
            </w:r>
          </w:p>
        </w:tc>
        <w:tc>
          <w:tcPr>
            <w:tcW w:w="6332" w:type="dxa"/>
            <w:gridSpan w:val="3"/>
          </w:tcPr>
          <w:p w:rsidR="00E63DDD" w:rsidRPr="00852A2E" w:rsidRDefault="00A24742" w:rsidP="00A24742">
            <w:pPr>
              <w:tabs>
                <w:tab w:val="left" w:pos="1134"/>
              </w:tabs>
              <w:spacing w:after="0" w:line="240" w:lineRule="auto"/>
              <w:jc w:val="both"/>
              <w:rPr>
                <w:rFonts w:ascii="Times New Roman" w:hAnsi="Times New Roman"/>
                <w:sz w:val="24"/>
                <w:szCs w:val="24"/>
              </w:rPr>
            </w:pPr>
            <w:r w:rsidRPr="00852A2E">
              <w:rPr>
                <w:rFonts w:ascii="Times New Roman" w:hAnsi="Times New Roman"/>
                <w:sz w:val="24"/>
                <w:szCs w:val="24"/>
              </w:rPr>
              <w:t>Управління  організаціями  та  їх підрозділами.</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2</w:t>
            </w:r>
          </w:p>
        </w:tc>
        <w:tc>
          <w:tcPr>
            <w:tcW w:w="2611" w:type="dxa"/>
            <w:gridSpan w:val="4"/>
          </w:tcPr>
          <w:p w:rsidR="00E63DDD" w:rsidRPr="00852A2E" w:rsidRDefault="00A24742" w:rsidP="00830CED">
            <w:pPr>
              <w:spacing w:after="0" w:line="240" w:lineRule="auto"/>
              <w:jc w:val="both"/>
              <w:rPr>
                <w:rFonts w:ascii="Times New Roman" w:hAnsi="Times New Roman"/>
                <w:i/>
                <w:sz w:val="24"/>
                <w:szCs w:val="24"/>
              </w:rPr>
            </w:pPr>
            <w:r w:rsidRPr="00852A2E">
              <w:rPr>
                <w:rFonts w:ascii="Times New Roman" w:hAnsi="Times New Roman"/>
                <w:i/>
                <w:sz w:val="24"/>
                <w:szCs w:val="24"/>
              </w:rPr>
              <w:t>Цілі навчання</w:t>
            </w:r>
          </w:p>
        </w:tc>
        <w:tc>
          <w:tcPr>
            <w:tcW w:w="6332" w:type="dxa"/>
            <w:gridSpan w:val="3"/>
          </w:tcPr>
          <w:p w:rsidR="00E63DDD" w:rsidRPr="00852A2E" w:rsidRDefault="00A24742" w:rsidP="00FA3C0B">
            <w:pPr>
              <w:spacing w:after="0" w:line="240" w:lineRule="auto"/>
              <w:jc w:val="both"/>
              <w:rPr>
                <w:rFonts w:ascii="Times New Roman" w:hAnsi="Times New Roman"/>
                <w:sz w:val="24"/>
                <w:szCs w:val="24"/>
              </w:rPr>
            </w:pPr>
            <w:r w:rsidRPr="00852A2E">
              <w:rPr>
                <w:rFonts w:ascii="Times New Roman" w:hAnsi="Times New Roman"/>
                <w:sz w:val="24"/>
                <w:szCs w:val="24"/>
              </w:rPr>
              <w:t>Підготовка фахівців, здатних ідентифікувати та розв’язувати складні задачі і проблеми у сфері менеджменту або у процесі навчання, що передбачають проведення досліджень та/або здійснення інновацій та характеризуються невизначеністю умов і вимог.</w:t>
            </w:r>
          </w:p>
        </w:tc>
      </w:tr>
      <w:tr w:rsidR="00E63DDD" w:rsidRPr="00852A2E" w:rsidTr="00B517B9">
        <w:tc>
          <w:tcPr>
            <w:tcW w:w="663" w:type="dxa"/>
          </w:tcPr>
          <w:p w:rsidR="00E63DDD" w:rsidRPr="00852A2E" w:rsidRDefault="00A24742" w:rsidP="00830CED">
            <w:pPr>
              <w:spacing w:after="0" w:line="240" w:lineRule="auto"/>
              <w:jc w:val="center"/>
              <w:rPr>
                <w:rFonts w:ascii="Times New Roman" w:hAnsi="Times New Roman"/>
                <w:sz w:val="24"/>
                <w:szCs w:val="24"/>
              </w:rPr>
            </w:pPr>
            <w:r w:rsidRPr="00852A2E">
              <w:rPr>
                <w:rFonts w:ascii="Times New Roman" w:hAnsi="Times New Roman"/>
                <w:sz w:val="24"/>
                <w:szCs w:val="24"/>
              </w:rPr>
              <w:t>3</w:t>
            </w:r>
          </w:p>
        </w:tc>
        <w:tc>
          <w:tcPr>
            <w:tcW w:w="2611" w:type="dxa"/>
            <w:gridSpan w:val="4"/>
          </w:tcPr>
          <w:p w:rsidR="00E63DDD" w:rsidRPr="00852A2E" w:rsidRDefault="00A24742" w:rsidP="00830CED">
            <w:pPr>
              <w:spacing w:after="0" w:line="240" w:lineRule="auto"/>
              <w:jc w:val="both"/>
              <w:rPr>
                <w:rFonts w:ascii="Times New Roman" w:hAnsi="Times New Roman"/>
                <w:i/>
                <w:sz w:val="24"/>
                <w:szCs w:val="24"/>
              </w:rPr>
            </w:pPr>
            <w:r w:rsidRPr="00852A2E">
              <w:rPr>
                <w:rFonts w:ascii="Times New Roman" w:hAnsi="Times New Roman"/>
                <w:i/>
                <w:sz w:val="24"/>
                <w:szCs w:val="24"/>
              </w:rPr>
              <w:t>Теоретичний зміст предметної області</w:t>
            </w:r>
          </w:p>
        </w:tc>
        <w:tc>
          <w:tcPr>
            <w:tcW w:w="6332" w:type="dxa"/>
            <w:gridSpan w:val="3"/>
          </w:tcPr>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парадигми, закони, закономірності,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принципи,  історичні  передумови  розвитку менеджменту;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концепції  системного,  ситуаційного,  адаптивного, антисипативного,  антикризового,  інноваційного, проектного менеджменту тощо;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функції,  методи,  технології  та  управлінські  рішення  у </w:t>
            </w:r>
          </w:p>
          <w:p w:rsidR="00E63DDD"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менеджменті.</w:t>
            </w:r>
          </w:p>
        </w:tc>
      </w:tr>
      <w:tr w:rsidR="00A24742" w:rsidRPr="00852A2E" w:rsidTr="00B517B9">
        <w:tc>
          <w:tcPr>
            <w:tcW w:w="663" w:type="dxa"/>
          </w:tcPr>
          <w:p w:rsidR="00A24742" w:rsidRPr="00852A2E" w:rsidRDefault="00A24742" w:rsidP="00830CED">
            <w:pPr>
              <w:spacing w:after="0" w:line="240" w:lineRule="auto"/>
              <w:jc w:val="center"/>
              <w:rPr>
                <w:rFonts w:ascii="Times New Roman" w:hAnsi="Times New Roman"/>
                <w:sz w:val="24"/>
                <w:szCs w:val="24"/>
              </w:rPr>
            </w:pPr>
            <w:r w:rsidRPr="00852A2E">
              <w:rPr>
                <w:rFonts w:ascii="Times New Roman" w:hAnsi="Times New Roman"/>
                <w:sz w:val="24"/>
                <w:szCs w:val="24"/>
              </w:rPr>
              <w:t>4</w:t>
            </w:r>
          </w:p>
        </w:tc>
        <w:tc>
          <w:tcPr>
            <w:tcW w:w="2611" w:type="dxa"/>
            <w:gridSpan w:val="4"/>
          </w:tcPr>
          <w:p w:rsidR="00A24742" w:rsidRPr="00852A2E" w:rsidRDefault="00A24742"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Методи, методики та технології</w:t>
            </w:r>
          </w:p>
        </w:tc>
        <w:tc>
          <w:tcPr>
            <w:tcW w:w="6332" w:type="dxa"/>
            <w:gridSpan w:val="3"/>
          </w:tcPr>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загальнонаукові  та  специфічні  методи  дослідження (розрахунково-аналітичні,  економіко-статистичні, економіко-математичні,  експертного  оцінювання,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фактологічні,  соціологічні,  документальні,  балансові тощо);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методи  реалізації  функцій  менеджменту  (методи маркетингових  досліджень;  методи  економічної діагностики; методи прогнозування і планування; методи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проектування  організаційних  структур  управління;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методи  мотивування;  методи  контролювання;  методиоцінювання  соціальної,  організаційної  та  економічної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ефективності в менеджменті тощо).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методи  менеджменту  (адміністративні,  економічні, соціально-психологічні, технологічні);</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 технології  обґрунтування  управлінських  рішень (економічний  аналіз,  імітаційне  моделювання,  дерево </w:t>
            </w:r>
          </w:p>
          <w:p w:rsidR="00A24742" w:rsidRPr="00852A2E" w:rsidRDefault="00A24742" w:rsidP="00A24742">
            <w:pPr>
              <w:spacing w:after="0" w:line="240" w:lineRule="auto"/>
              <w:jc w:val="both"/>
              <w:rPr>
                <w:rFonts w:ascii="Times New Roman" w:hAnsi="Times New Roman"/>
                <w:sz w:val="24"/>
                <w:szCs w:val="24"/>
              </w:rPr>
            </w:pPr>
            <w:r w:rsidRPr="00852A2E">
              <w:rPr>
                <w:rFonts w:ascii="Times New Roman" w:hAnsi="Times New Roman"/>
                <w:sz w:val="24"/>
                <w:szCs w:val="24"/>
              </w:rPr>
              <w:t xml:space="preserve">рішень тощо).  </w:t>
            </w:r>
          </w:p>
          <w:p w:rsidR="00A24742" w:rsidRPr="00852A2E" w:rsidRDefault="00A24742" w:rsidP="00432B10">
            <w:pPr>
              <w:spacing w:after="0" w:line="240" w:lineRule="auto"/>
              <w:jc w:val="both"/>
              <w:rPr>
                <w:rFonts w:ascii="Times New Roman" w:hAnsi="Times New Roman"/>
                <w:sz w:val="24"/>
                <w:szCs w:val="24"/>
              </w:rPr>
            </w:pPr>
            <w:r w:rsidRPr="00852A2E">
              <w:rPr>
                <w:rFonts w:ascii="Times New Roman" w:hAnsi="Times New Roman"/>
                <w:sz w:val="24"/>
                <w:szCs w:val="24"/>
              </w:rPr>
              <w:t>Інструментарій та обладнання: сучасне інформаційно-комунікаційне  обладнання,  інформаційні  системи  тапрограмні продукти, що застосовуються в менеджменті.</w:t>
            </w:r>
          </w:p>
        </w:tc>
      </w:tr>
      <w:tr w:rsidR="00A24742" w:rsidRPr="00852A2E" w:rsidTr="00B517B9">
        <w:tc>
          <w:tcPr>
            <w:tcW w:w="663" w:type="dxa"/>
          </w:tcPr>
          <w:p w:rsidR="00A24742" w:rsidRPr="00852A2E" w:rsidRDefault="00A24742" w:rsidP="00830CED">
            <w:pPr>
              <w:spacing w:after="0" w:line="240" w:lineRule="auto"/>
              <w:jc w:val="center"/>
              <w:rPr>
                <w:rFonts w:ascii="Times New Roman" w:hAnsi="Times New Roman"/>
                <w:sz w:val="24"/>
                <w:szCs w:val="24"/>
              </w:rPr>
            </w:pPr>
            <w:r w:rsidRPr="00852A2E">
              <w:rPr>
                <w:rFonts w:ascii="Times New Roman" w:hAnsi="Times New Roman"/>
                <w:sz w:val="24"/>
                <w:szCs w:val="24"/>
              </w:rPr>
              <w:t>5</w:t>
            </w:r>
          </w:p>
        </w:tc>
        <w:tc>
          <w:tcPr>
            <w:tcW w:w="2611" w:type="dxa"/>
            <w:gridSpan w:val="4"/>
          </w:tcPr>
          <w:p w:rsidR="00A24742" w:rsidRPr="00852A2E" w:rsidRDefault="00A24742"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Орієнтація програми</w:t>
            </w:r>
          </w:p>
        </w:tc>
        <w:tc>
          <w:tcPr>
            <w:tcW w:w="6332" w:type="dxa"/>
            <w:gridSpan w:val="3"/>
          </w:tcPr>
          <w:p w:rsidR="00A24742" w:rsidRPr="00852A2E" w:rsidRDefault="00362954" w:rsidP="00A320A1">
            <w:pPr>
              <w:spacing w:after="0" w:line="240" w:lineRule="auto"/>
              <w:jc w:val="both"/>
              <w:rPr>
                <w:rFonts w:ascii="Times New Roman" w:hAnsi="Times New Roman"/>
                <w:sz w:val="24"/>
                <w:szCs w:val="24"/>
              </w:rPr>
            </w:pPr>
            <w:r w:rsidRPr="00852A2E">
              <w:rPr>
                <w:rFonts w:ascii="Times New Roman" w:hAnsi="Times New Roman"/>
                <w:sz w:val="24"/>
                <w:szCs w:val="24"/>
              </w:rPr>
              <w:t xml:space="preserve">Програма орієнтується </w:t>
            </w:r>
            <w:r w:rsidR="00A320A1" w:rsidRPr="00852A2E">
              <w:rPr>
                <w:rFonts w:ascii="Times New Roman" w:hAnsi="Times New Roman"/>
                <w:sz w:val="24"/>
                <w:szCs w:val="24"/>
              </w:rPr>
              <w:t xml:space="preserve">на новітні фундаментальні дослідження та найактуальніші практичні напрацювання в сфері </w:t>
            </w:r>
            <w:r w:rsidR="005D72B9" w:rsidRPr="00852A2E">
              <w:rPr>
                <w:rFonts w:ascii="Times New Roman" w:hAnsi="Times New Roman"/>
                <w:sz w:val="24"/>
                <w:szCs w:val="24"/>
              </w:rPr>
              <w:t>уп</w:t>
            </w:r>
            <w:r w:rsidR="00432B10" w:rsidRPr="00852A2E">
              <w:rPr>
                <w:rFonts w:ascii="Times New Roman" w:hAnsi="Times New Roman"/>
                <w:sz w:val="24"/>
                <w:szCs w:val="24"/>
              </w:rPr>
              <w:t>равління</w:t>
            </w:r>
            <w:r w:rsidR="00A320A1" w:rsidRPr="00852A2E">
              <w:rPr>
                <w:rFonts w:ascii="Times New Roman" w:hAnsi="Times New Roman"/>
                <w:sz w:val="24"/>
                <w:szCs w:val="24"/>
              </w:rPr>
              <w:t xml:space="preserve"> сучасною організацією в умовах нестабільного макроекономічного середовища</w:t>
            </w:r>
            <w:r w:rsidR="005D72B9" w:rsidRPr="00852A2E">
              <w:rPr>
                <w:rFonts w:ascii="Times New Roman" w:hAnsi="Times New Roman"/>
                <w:sz w:val="24"/>
                <w:szCs w:val="24"/>
              </w:rPr>
              <w:t>.</w:t>
            </w:r>
          </w:p>
        </w:tc>
      </w:tr>
      <w:tr w:rsidR="00A24742" w:rsidRPr="00852A2E" w:rsidTr="00B517B9">
        <w:tc>
          <w:tcPr>
            <w:tcW w:w="663" w:type="dxa"/>
          </w:tcPr>
          <w:p w:rsidR="00A24742" w:rsidRPr="00852A2E" w:rsidRDefault="00A24742" w:rsidP="00830CED">
            <w:pPr>
              <w:spacing w:after="0" w:line="240" w:lineRule="auto"/>
              <w:jc w:val="center"/>
              <w:rPr>
                <w:rFonts w:ascii="Times New Roman" w:hAnsi="Times New Roman"/>
                <w:sz w:val="24"/>
                <w:szCs w:val="24"/>
              </w:rPr>
            </w:pPr>
            <w:r w:rsidRPr="00852A2E">
              <w:rPr>
                <w:rFonts w:ascii="Times New Roman" w:hAnsi="Times New Roman"/>
                <w:sz w:val="24"/>
                <w:szCs w:val="24"/>
              </w:rPr>
              <w:t>6</w:t>
            </w:r>
          </w:p>
        </w:tc>
        <w:tc>
          <w:tcPr>
            <w:tcW w:w="2611" w:type="dxa"/>
            <w:gridSpan w:val="4"/>
          </w:tcPr>
          <w:p w:rsidR="00A24742" w:rsidRPr="00852A2E" w:rsidRDefault="00A24742"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Особливості програми</w:t>
            </w:r>
          </w:p>
        </w:tc>
        <w:tc>
          <w:tcPr>
            <w:tcW w:w="6332" w:type="dxa"/>
            <w:gridSpan w:val="3"/>
          </w:tcPr>
          <w:p w:rsidR="00A320A1" w:rsidRPr="00852A2E" w:rsidRDefault="00A320A1" w:rsidP="00432B10">
            <w:pPr>
              <w:spacing w:after="0" w:line="240" w:lineRule="auto"/>
              <w:jc w:val="both"/>
              <w:rPr>
                <w:rFonts w:ascii="Times New Roman" w:hAnsi="Times New Roman"/>
                <w:sz w:val="24"/>
                <w:szCs w:val="24"/>
              </w:rPr>
            </w:pPr>
            <w:r w:rsidRPr="00852A2E">
              <w:rPr>
                <w:rFonts w:ascii="Times New Roman" w:hAnsi="Times New Roman"/>
                <w:sz w:val="24"/>
                <w:szCs w:val="24"/>
              </w:rPr>
              <w:t xml:space="preserve">Організація самостійної навчальної та наукової роботи  студентів за допомогою різних, у тому числі й дистанційних методів навчання. </w:t>
            </w:r>
          </w:p>
          <w:p w:rsidR="005D72B9" w:rsidRPr="00852A2E" w:rsidRDefault="005D72B9" w:rsidP="00432B10">
            <w:pPr>
              <w:spacing w:after="0" w:line="240" w:lineRule="auto"/>
              <w:jc w:val="both"/>
              <w:rPr>
                <w:rFonts w:ascii="Times New Roman" w:hAnsi="Times New Roman"/>
                <w:sz w:val="24"/>
                <w:szCs w:val="24"/>
              </w:rPr>
            </w:pPr>
            <w:r w:rsidRPr="00852A2E">
              <w:rPr>
                <w:rFonts w:ascii="Times New Roman" w:hAnsi="Times New Roman"/>
                <w:sz w:val="24"/>
                <w:szCs w:val="24"/>
              </w:rPr>
              <w:t>Можливість отримання подвійного диплому у рамках діючих угод про співпрацю ДВНЗ «Університет банківської справи» зпровідними зарубіжними ВНЗ. Стажування на підприємствах, організаціях та ВНЗ закордоном.</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С</w:t>
            </w:r>
          </w:p>
        </w:tc>
        <w:tc>
          <w:tcPr>
            <w:tcW w:w="8943" w:type="dxa"/>
            <w:gridSpan w:val="7"/>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Працевлаштування та продовження освіти</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1</w:t>
            </w:r>
          </w:p>
        </w:tc>
        <w:tc>
          <w:tcPr>
            <w:tcW w:w="2611" w:type="dxa"/>
            <w:gridSpan w:val="4"/>
          </w:tcPr>
          <w:p w:rsidR="00E63DDD" w:rsidRPr="00852A2E" w:rsidRDefault="00E63DDD"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Працевлаштування</w:t>
            </w:r>
          </w:p>
          <w:p w:rsidR="00362954" w:rsidRPr="00852A2E" w:rsidRDefault="00362954"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випускників</w:t>
            </w:r>
          </w:p>
        </w:tc>
        <w:tc>
          <w:tcPr>
            <w:tcW w:w="6332" w:type="dxa"/>
            <w:gridSpan w:val="3"/>
          </w:tcPr>
          <w:p w:rsidR="00E63DDD" w:rsidRPr="00852A2E" w:rsidRDefault="005D72B9" w:rsidP="00362954">
            <w:pPr>
              <w:spacing w:after="0" w:line="240" w:lineRule="auto"/>
              <w:jc w:val="both"/>
              <w:rPr>
                <w:rFonts w:ascii="Times New Roman" w:hAnsi="Times New Roman"/>
                <w:sz w:val="24"/>
                <w:szCs w:val="24"/>
              </w:rPr>
            </w:pPr>
            <w:r w:rsidRPr="00852A2E">
              <w:rPr>
                <w:rFonts w:ascii="Times New Roman" w:hAnsi="Times New Roman"/>
                <w:sz w:val="24"/>
                <w:szCs w:val="24"/>
              </w:rPr>
              <w:t>Випускники можуть працювати на</w:t>
            </w:r>
            <w:r w:rsidR="00E63DDD" w:rsidRPr="00852A2E">
              <w:rPr>
                <w:rFonts w:ascii="Times New Roman" w:hAnsi="Times New Roman"/>
                <w:sz w:val="24"/>
                <w:szCs w:val="24"/>
              </w:rPr>
              <w:t xml:space="preserve"> підприємствах</w:t>
            </w:r>
            <w:r w:rsidR="00432B10" w:rsidRPr="00852A2E">
              <w:rPr>
                <w:rFonts w:ascii="Times New Roman" w:hAnsi="Times New Roman"/>
                <w:sz w:val="24"/>
                <w:szCs w:val="24"/>
              </w:rPr>
              <w:t xml:space="preserve"> та в установах</w:t>
            </w:r>
            <w:r w:rsidR="00E63DDD" w:rsidRPr="00852A2E">
              <w:rPr>
                <w:rFonts w:ascii="Times New Roman" w:hAnsi="Times New Roman"/>
                <w:sz w:val="24"/>
                <w:szCs w:val="24"/>
              </w:rPr>
              <w:t xml:space="preserve"> будь-якої організаційно-правої форми</w:t>
            </w:r>
            <w:r w:rsidRPr="00852A2E">
              <w:rPr>
                <w:rFonts w:ascii="Times New Roman" w:hAnsi="Times New Roman"/>
                <w:sz w:val="24"/>
                <w:szCs w:val="24"/>
              </w:rPr>
              <w:t>, форм</w:t>
            </w:r>
            <w:r w:rsidR="00362954" w:rsidRPr="00852A2E">
              <w:rPr>
                <w:rFonts w:ascii="Times New Roman" w:hAnsi="Times New Roman"/>
                <w:sz w:val="24"/>
                <w:szCs w:val="24"/>
              </w:rPr>
              <w:t>и</w:t>
            </w:r>
            <w:r w:rsidRPr="00852A2E">
              <w:rPr>
                <w:rFonts w:ascii="Times New Roman" w:hAnsi="Times New Roman"/>
                <w:sz w:val="24"/>
                <w:szCs w:val="24"/>
              </w:rPr>
              <w:t xml:space="preserve"> власності та галузі</w:t>
            </w:r>
            <w:r w:rsidR="00432B10" w:rsidRPr="00852A2E">
              <w:rPr>
                <w:rFonts w:ascii="Times New Roman" w:hAnsi="Times New Roman"/>
                <w:sz w:val="24"/>
                <w:szCs w:val="24"/>
              </w:rPr>
              <w:t xml:space="preserve"> (на національному та міжнародному рівнях)</w:t>
            </w:r>
            <w:r w:rsidR="00362954" w:rsidRPr="00852A2E">
              <w:rPr>
                <w:rFonts w:ascii="Times New Roman" w:hAnsi="Times New Roman"/>
                <w:sz w:val="24"/>
                <w:szCs w:val="24"/>
              </w:rPr>
              <w:t>,в органах державного та муніципального управління; установах систем освіти та охорони здоров</w:t>
            </w:r>
            <w:r w:rsidR="00362954" w:rsidRPr="00852A2E">
              <w:rPr>
                <w:rFonts w:ascii="Times New Roman" w:hAnsi="Times New Roman"/>
                <w:sz w:val="24"/>
                <w:szCs w:val="24"/>
                <w:lang w:val="ru-RU"/>
              </w:rPr>
              <w:t>’</w:t>
            </w:r>
            <w:r w:rsidR="00362954" w:rsidRPr="00852A2E">
              <w:rPr>
                <w:rFonts w:ascii="Times New Roman" w:hAnsi="Times New Roman"/>
                <w:sz w:val="24"/>
                <w:szCs w:val="24"/>
              </w:rPr>
              <w:t xml:space="preserve">я  </w:t>
            </w:r>
            <w:r w:rsidR="00E63DDD" w:rsidRPr="00852A2E">
              <w:rPr>
                <w:rFonts w:ascii="Times New Roman" w:hAnsi="Times New Roman"/>
                <w:sz w:val="24"/>
                <w:szCs w:val="24"/>
              </w:rPr>
              <w:t>у якості</w:t>
            </w:r>
            <w:r w:rsidR="00362954" w:rsidRPr="00852A2E">
              <w:rPr>
                <w:rFonts w:ascii="Times New Roman" w:hAnsi="Times New Roman"/>
                <w:sz w:val="24"/>
                <w:szCs w:val="24"/>
              </w:rPr>
              <w:t>:</w:t>
            </w:r>
            <w:r w:rsidR="00E63DDD" w:rsidRPr="00852A2E">
              <w:rPr>
                <w:rFonts w:ascii="Times New Roman" w:hAnsi="Times New Roman"/>
                <w:sz w:val="24"/>
                <w:szCs w:val="24"/>
              </w:rPr>
              <w:t xml:space="preserve"> керівників</w:t>
            </w:r>
            <w:r w:rsidR="00362954" w:rsidRPr="00852A2E">
              <w:rPr>
                <w:rFonts w:ascii="Times New Roman" w:hAnsi="Times New Roman"/>
                <w:sz w:val="24"/>
                <w:szCs w:val="24"/>
              </w:rPr>
              <w:t xml:space="preserve"> та їх заступників,</w:t>
            </w:r>
            <w:r w:rsidR="00E63DDD" w:rsidRPr="00852A2E">
              <w:rPr>
                <w:rFonts w:ascii="Times New Roman" w:hAnsi="Times New Roman"/>
                <w:sz w:val="24"/>
                <w:szCs w:val="24"/>
              </w:rPr>
              <w:t xml:space="preserve"> виконавців різнома</w:t>
            </w:r>
            <w:r w:rsidR="00362954" w:rsidRPr="00852A2E">
              <w:rPr>
                <w:rFonts w:ascii="Times New Roman" w:hAnsi="Times New Roman"/>
                <w:sz w:val="24"/>
                <w:szCs w:val="24"/>
              </w:rPr>
              <w:t xml:space="preserve">нітних служб апарату управління, </w:t>
            </w:r>
            <w:r w:rsidR="00432B10" w:rsidRPr="00852A2E">
              <w:rPr>
                <w:rFonts w:ascii="Times New Roman" w:hAnsi="Times New Roman"/>
                <w:sz w:val="24"/>
                <w:szCs w:val="24"/>
              </w:rPr>
              <w:t>фахівців</w:t>
            </w:r>
            <w:r w:rsidR="00E63DDD" w:rsidRPr="00852A2E">
              <w:rPr>
                <w:rFonts w:ascii="Times New Roman" w:hAnsi="Times New Roman"/>
                <w:sz w:val="24"/>
                <w:szCs w:val="24"/>
              </w:rPr>
              <w:t xml:space="preserve"> у сферах операційного менеджменту, </w:t>
            </w:r>
            <w:r w:rsidRPr="00852A2E">
              <w:rPr>
                <w:rFonts w:ascii="Times New Roman" w:hAnsi="Times New Roman"/>
                <w:sz w:val="24"/>
                <w:szCs w:val="24"/>
              </w:rPr>
              <w:t>логістики</w:t>
            </w:r>
            <w:r w:rsidR="00432B10" w:rsidRPr="00852A2E">
              <w:rPr>
                <w:rFonts w:ascii="Times New Roman" w:hAnsi="Times New Roman"/>
                <w:sz w:val="24"/>
                <w:szCs w:val="24"/>
              </w:rPr>
              <w:t>,</w:t>
            </w:r>
            <w:r w:rsidR="00E63DDD" w:rsidRPr="00852A2E">
              <w:rPr>
                <w:rFonts w:ascii="Times New Roman" w:hAnsi="Times New Roman"/>
                <w:sz w:val="24"/>
                <w:szCs w:val="24"/>
              </w:rPr>
              <w:t>продажу та ма</w:t>
            </w:r>
            <w:r w:rsidR="00432B10" w:rsidRPr="00852A2E">
              <w:rPr>
                <w:rFonts w:ascii="Times New Roman" w:hAnsi="Times New Roman"/>
                <w:sz w:val="24"/>
                <w:szCs w:val="24"/>
              </w:rPr>
              <w:t>ркетингу, управління персоналом та на</w:t>
            </w:r>
            <w:r w:rsidR="00E63DDD" w:rsidRPr="00852A2E">
              <w:rPr>
                <w:rFonts w:ascii="Times New Roman" w:hAnsi="Times New Roman"/>
                <w:sz w:val="24"/>
                <w:szCs w:val="24"/>
              </w:rPr>
              <w:t xml:space="preserve"> інших посад</w:t>
            </w:r>
            <w:r w:rsidR="00432B10" w:rsidRPr="00852A2E">
              <w:rPr>
                <w:rFonts w:ascii="Times New Roman" w:hAnsi="Times New Roman"/>
                <w:sz w:val="24"/>
                <w:szCs w:val="24"/>
              </w:rPr>
              <w:t>ах</w:t>
            </w:r>
            <w:r w:rsidRPr="00852A2E">
              <w:rPr>
                <w:rFonts w:ascii="Times New Roman" w:hAnsi="Times New Roman"/>
                <w:sz w:val="24"/>
                <w:szCs w:val="24"/>
              </w:rPr>
              <w:t>,</w:t>
            </w:r>
            <w:r w:rsidR="00432B10" w:rsidRPr="00852A2E">
              <w:rPr>
                <w:rFonts w:ascii="Times New Roman" w:hAnsi="Times New Roman"/>
                <w:sz w:val="24"/>
                <w:szCs w:val="24"/>
              </w:rPr>
              <w:t xml:space="preserve"> що</w:t>
            </w:r>
            <w:r w:rsidR="00E63DDD" w:rsidRPr="00852A2E">
              <w:rPr>
                <w:rFonts w:ascii="Times New Roman" w:hAnsi="Times New Roman"/>
                <w:sz w:val="24"/>
                <w:szCs w:val="24"/>
              </w:rPr>
              <w:t xml:space="preserve"> пов’язан</w:t>
            </w:r>
            <w:r w:rsidR="00432B10" w:rsidRPr="00852A2E">
              <w:rPr>
                <w:rFonts w:ascii="Times New Roman" w:hAnsi="Times New Roman"/>
                <w:sz w:val="24"/>
                <w:szCs w:val="24"/>
              </w:rPr>
              <w:t>і</w:t>
            </w:r>
            <w:r w:rsidR="00E63DDD" w:rsidRPr="00852A2E">
              <w:rPr>
                <w:rFonts w:ascii="Times New Roman" w:hAnsi="Times New Roman"/>
                <w:sz w:val="24"/>
                <w:szCs w:val="24"/>
              </w:rPr>
              <w:t xml:space="preserve"> з </w:t>
            </w:r>
            <w:r w:rsidR="00432B10" w:rsidRPr="00852A2E">
              <w:rPr>
                <w:rFonts w:ascii="Times New Roman" w:hAnsi="Times New Roman"/>
                <w:sz w:val="24"/>
                <w:szCs w:val="24"/>
              </w:rPr>
              <w:t>виконанням</w:t>
            </w:r>
            <w:r w:rsidR="00E63DDD" w:rsidRPr="00852A2E">
              <w:rPr>
                <w:rFonts w:ascii="Times New Roman" w:hAnsi="Times New Roman"/>
                <w:sz w:val="24"/>
                <w:szCs w:val="24"/>
              </w:rPr>
              <w:t xml:space="preserve"> управлінських функцій. </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2</w:t>
            </w:r>
          </w:p>
        </w:tc>
        <w:tc>
          <w:tcPr>
            <w:tcW w:w="2611" w:type="dxa"/>
            <w:gridSpan w:val="4"/>
          </w:tcPr>
          <w:p w:rsidR="00E63DDD" w:rsidRPr="00852A2E" w:rsidRDefault="00E63DDD"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Академічні права випускників</w:t>
            </w:r>
          </w:p>
        </w:tc>
        <w:tc>
          <w:tcPr>
            <w:tcW w:w="6332" w:type="dxa"/>
            <w:gridSpan w:val="3"/>
          </w:tcPr>
          <w:p w:rsidR="00FA3C0B" w:rsidRPr="00852A2E" w:rsidRDefault="00FA3C0B" w:rsidP="00FA3C0B">
            <w:pPr>
              <w:spacing w:after="0" w:line="240" w:lineRule="auto"/>
              <w:jc w:val="both"/>
              <w:rPr>
                <w:rFonts w:ascii="Times New Roman" w:hAnsi="Times New Roman"/>
                <w:sz w:val="24"/>
                <w:szCs w:val="24"/>
              </w:rPr>
            </w:pPr>
            <w:r w:rsidRPr="00852A2E">
              <w:rPr>
                <w:rFonts w:ascii="Times New Roman" w:hAnsi="Times New Roman"/>
                <w:sz w:val="24"/>
                <w:szCs w:val="24"/>
              </w:rPr>
              <w:t xml:space="preserve">Мають  право  продовжити  навчання  на  третьому (освітньо-науковому)  рівні  вищої  освіти  –  доктора філософії.  Набуття  додаткових  кваліфікацій  в  системі </w:t>
            </w:r>
          </w:p>
          <w:p w:rsidR="00E63DDD" w:rsidRPr="00852A2E" w:rsidRDefault="00FA3C0B" w:rsidP="00FA3C0B">
            <w:pPr>
              <w:spacing w:after="0" w:line="240" w:lineRule="auto"/>
              <w:jc w:val="both"/>
              <w:rPr>
                <w:rFonts w:ascii="Times New Roman" w:hAnsi="Times New Roman"/>
                <w:sz w:val="24"/>
                <w:szCs w:val="24"/>
              </w:rPr>
            </w:pPr>
            <w:r w:rsidRPr="00852A2E">
              <w:rPr>
                <w:rFonts w:ascii="Times New Roman" w:hAnsi="Times New Roman"/>
                <w:sz w:val="24"/>
                <w:szCs w:val="24"/>
              </w:rPr>
              <w:t>післядипломної освіти.</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D</w:t>
            </w:r>
          </w:p>
        </w:tc>
        <w:tc>
          <w:tcPr>
            <w:tcW w:w="8943" w:type="dxa"/>
            <w:gridSpan w:val="7"/>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Стиль та методика навчання</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1</w:t>
            </w:r>
          </w:p>
        </w:tc>
        <w:tc>
          <w:tcPr>
            <w:tcW w:w="2644" w:type="dxa"/>
            <w:gridSpan w:val="5"/>
          </w:tcPr>
          <w:p w:rsidR="00E63DDD" w:rsidRPr="00852A2E" w:rsidRDefault="00E63DDD" w:rsidP="00830CED">
            <w:pPr>
              <w:spacing w:after="0" w:line="240" w:lineRule="auto"/>
              <w:rPr>
                <w:rFonts w:ascii="Times New Roman" w:hAnsi="Times New Roman"/>
                <w:i/>
                <w:sz w:val="24"/>
                <w:szCs w:val="24"/>
              </w:rPr>
            </w:pPr>
            <w:r w:rsidRPr="00852A2E">
              <w:rPr>
                <w:rFonts w:ascii="Times New Roman" w:hAnsi="Times New Roman"/>
                <w:i/>
                <w:sz w:val="24"/>
                <w:szCs w:val="24"/>
              </w:rPr>
              <w:t>Підходи до викладання та навчання</w:t>
            </w:r>
          </w:p>
        </w:tc>
        <w:tc>
          <w:tcPr>
            <w:tcW w:w="6299" w:type="dxa"/>
            <w:gridSpan w:val="2"/>
          </w:tcPr>
          <w:p w:rsidR="00E63DDD" w:rsidRPr="00852A2E" w:rsidRDefault="00D670CE" w:rsidP="00D670CE">
            <w:pPr>
              <w:jc w:val="both"/>
              <w:rPr>
                <w:rFonts w:ascii="Times New Roman" w:hAnsi="Times New Roman"/>
                <w:sz w:val="24"/>
                <w:szCs w:val="24"/>
              </w:rPr>
            </w:pPr>
            <w:r w:rsidRPr="00852A2E">
              <w:rPr>
                <w:rFonts w:ascii="Times New Roman" w:hAnsi="Times New Roman"/>
                <w:sz w:val="24"/>
                <w:szCs w:val="24"/>
              </w:rPr>
              <w:t>Технології навчання: інтерактивні, дискусійні лекції з використанням мультимедійного обладнання, семінари, практичні заняття, робота в малих групах, командна робота, бізнес-кейси, ділові ігри, тренінги, дискусії, індивідуальні заняття, практична підготовка, консультації з викладачами, що розвивають аналітичні здібності та навички роботи в колективі.</w:t>
            </w:r>
          </w:p>
        </w:tc>
      </w:tr>
      <w:tr w:rsidR="00E63DDD" w:rsidRPr="00852A2E" w:rsidTr="00B517B9">
        <w:tc>
          <w:tcPr>
            <w:tcW w:w="663"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2</w:t>
            </w:r>
          </w:p>
        </w:tc>
        <w:tc>
          <w:tcPr>
            <w:tcW w:w="2644" w:type="dxa"/>
            <w:gridSpan w:val="5"/>
          </w:tcPr>
          <w:p w:rsidR="00E63DDD" w:rsidRPr="00852A2E" w:rsidRDefault="00D670CE" w:rsidP="00830CED">
            <w:pPr>
              <w:spacing w:after="0" w:line="240" w:lineRule="auto"/>
              <w:rPr>
                <w:rFonts w:ascii="Times New Roman" w:hAnsi="Times New Roman"/>
                <w:i/>
                <w:sz w:val="24"/>
                <w:szCs w:val="24"/>
              </w:rPr>
            </w:pPr>
            <w:r w:rsidRPr="00852A2E">
              <w:rPr>
                <w:rFonts w:ascii="Times New Roman" w:hAnsi="Times New Roman"/>
                <w:i/>
                <w:sz w:val="24"/>
                <w:szCs w:val="24"/>
              </w:rPr>
              <w:t>Порядок</w:t>
            </w:r>
            <w:r w:rsidR="00E63DDD" w:rsidRPr="00852A2E">
              <w:rPr>
                <w:rFonts w:ascii="Times New Roman" w:hAnsi="Times New Roman"/>
                <w:i/>
                <w:sz w:val="24"/>
                <w:szCs w:val="24"/>
              </w:rPr>
              <w:t xml:space="preserve"> оцінювання</w:t>
            </w:r>
          </w:p>
        </w:tc>
        <w:tc>
          <w:tcPr>
            <w:tcW w:w="6299" w:type="dxa"/>
            <w:gridSpan w:val="2"/>
          </w:tcPr>
          <w:p w:rsidR="00E63DDD" w:rsidRPr="00852A2E" w:rsidRDefault="00D670CE" w:rsidP="00830CED">
            <w:pPr>
              <w:spacing w:after="0" w:line="240" w:lineRule="auto"/>
              <w:jc w:val="both"/>
              <w:rPr>
                <w:rFonts w:ascii="Times New Roman" w:hAnsi="Times New Roman"/>
                <w:sz w:val="24"/>
                <w:szCs w:val="24"/>
              </w:rPr>
            </w:pPr>
            <w:r w:rsidRPr="00852A2E">
              <w:rPr>
                <w:rFonts w:ascii="Times New Roman" w:hAnsi="Times New Roman"/>
                <w:sz w:val="24"/>
                <w:szCs w:val="24"/>
              </w:rPr>
              <w:t xml:space="preserve">Оцінювання здійснюється за </w:t>
            </w:r>
            <w:r w:rsidRPr="00852A2E">
              <w:rPr>
                <w:rFonts w:ascii="Times New Roman" w:hAnsi="Times New Roman"/>
                <w:sz w:val="24"/>
                <w:szCs w:val="24"/>
                <w:lang w:val="en-US"/>
              </w:rPr>
              <w:t>ECTS</w:t>
            </w:r>
            <w:r w:rsidRPr="00852A2E">
              <w:rPr>
                <w:rFonts w:ascii="Times New Roman" w:hAnsi="Times New Roman"/>
                <w:sz w:val="24"/>
                <w:szCs w:val="24"/>
              </w:rPr>
              <w:t xml:space="preserve"> – рейтингом,</w:t>
            </w:r>
          </w:p>
          <w:p w:rsidR="00D670CE" w:rsidRPr="00852A2E" w:rsidRDefault="00D670CE" w:rsidP="00830CED">
            <w:pPr>
              <w:spacing w:after="0" w:line="240" w:lineRule="auto"/>
              <w:jc w:val="both"/>
              <w:rPr>
                <w:rFonts w:ascii="Times New Roman" w:hAnsi="Times New Roman"/>
                <w:sz w:val="24"/>
                <w:szCs w:val="24"/>
              </w:rPr>
            </w:pPr>
            <w:r w:rsidRPr="00852A2E">
              <w:rPr>
                <w:rFonts w:ascii="Times New Roman" w:hAnsi="Times New Roman"/>
                <w:sz w:val="24"/>
                <w:szCs w:val="24"/>
              </w:rPr>
              <w:t>100-бальною та національною шкалами.</w:t>
            </w:r>
          </w:p>
          <w:p w:rsidR="00D670CE" w:rsidRPr="00852A2E" w:rsidRDefault="00D670CE" w:rsidP="00830CED">
            <w:pPr>
              <w:spacing w:after="0" w:line="240" w:lineRule="auto"/>
              <w:jc w:val="both"/>
              <w:rPr>
                <w:rFonts w:ascii="Times New Roman" w:hAnsi="Times New Roman"/>
                <w:sz w:val="24"/>
                <w:szCs w:val="24"/>
              </w:rPr>
            </w:pPr>
            <w:r w:rsidRPr="00852A2E">
              <w:rPr>
                <w:rFonts w:ascii="Times New Roman" w:hAnsi="Times New Roman"/>
                <w:sz w:val="24"/>
                <w:szCs w:val="24"/>
              </w:rPr>
              <w:t>Форми контролю визначаються за кожною компонентою освітньої програми:</w:t>
            </w:r>
          </w:p>
          <w:p w:rsidR="00D670CE" w:rsidRPr="00852A2E" w:rsidRDefault="00D670CE" w:rsidP="00D670CE">
            <w:pPr>
              <w:pStyle w:val="a6"/>
              <w:numPr>
                <w:ilvl w:val="0"/>
                <w:numId w:val="3"/>
              </w:numPr>
              <w:spacing w:after="0" w:line="240" w:lineRule="auto"/>
              <w:jc w:val="both"/>
              <w:rPr>
                <w:rFonts w:ascii="Times New Roman" w:hAnsi="Times New Roman"/>
                <w:sz w:val="24"/>
                <w:szCs w:val="24"/>
              </w:rPr>
            </w:pPr>
            <w:r w:rsidRPr="00852A2E">
              <w:rPr>
                <w:rFonts w:ascii="Times New Roman" w:hAnsi="Times New Roman"/>
                <w:sz w:val="24"/>
                <w:szCs w:val="24"/>
              </w:rPr>
              <w:t>підсумковий контроль: залік або екзамент;</w:t>
            </w:r>
          </w:p>
          <w:p w:rsidR="00D670CE" w:rsidRPr="00852A2E" w:rsidRDefault="00D670CE" w:rsidP="00D670CE">
            <w:pPr>
              <w:pStyle w:val="a6"/>
              <w:numPr>
                <w:ilvl w:val="0"/>
                <w:numId w:val="3"/>
              </w:numPr>
              <w:spacing w:after="0" w:line="240" w:lineRule="auto"/>
              <w:jc w:val="both"/>
              <w:rPr>
                <w:rFonts w:ascii="Times New Roman" w:hAnsi="Times New Roman"/>
                <w:sz w:val="24"/>
                <w:szCs w:val="24"/>
              </w:rPr>
            </w:pPr>
            <w:r w:rsidRPr="00852A2E">
              <w:rPr>
                <w:rFonts w:ascii="Times New Roman" w:hAnsi="Times New Roman"/>
                <w:sz w:val="24"/>
                <w:szCs w:val="24"/>
              </w:rPr>
              <w:t xml:space="preserve">- поточний контроль: тестування, бліц-опитування, контрольна робота, </w:t>
            </w:r>
            <w:r w:rsidRPr="00852A2E">
              <w:rPr>
                <w:rFonts w:ascii="Times New Roman" w:hAnsi="Times New Roman"/>
                <w:sz w:val="24"/>
                <w:szCs w:val="24"/>
                <w:lang w:val="en-US"/>
              </w:rPr>
              <w:t>Casestudy</w:t>
            </w:r>
            <w:r w:rsidR="0050620C" w:rsidRPr="00852A2E">
              <w:rPr>
                <w:rFonts w:ascii="Times New Roman" w:hAnsi="Times New Roman"/>
                <w:sz w:val="24"/>
                <w:szCs w:val="24"/>
              </w:rPr>
              <w:t>, захист результатів виконання групових або індивідуальних аналітично-розрахункових робіт, презентація, дискусія, тренінг, есе, колоквіум тощо.</w:t>
            </w:r>
          </w:p>
        </w:tc>
      </w:tr>
      <w:tr w:rsidR="00E63DDD" w:rsidRPr="00852A2E" w:rsidTr="00B517B9">
        <w:tc>
          <w:tcPr>
            <w:tcW w:w="663" w:type="dxa"/>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E</w:t>
            </w:r>
          </w:p>
        </w:tc>
        <w:tc>
          <w:tcPr>
            <w:tcW w:w="8943" w:type="dxa"/>
            <w:gridSpan w:val="7"/>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Програмні компетентності</w:t>
            </w:r>
            <w:r w:rsidR="0050620C" w:rsidRPr="00852A2E">
              <w:rPr>
                <w:rFonts w:ascii="Times New Roman" w:hAnsi="Times New Roman"/>
                <w:b/>
                <w:sz w:val="24"/>
                <w:szCs w:val="24"/>
              </w:rPr>
              <w:t xml:space="preserve"> випускника</w:t>
            </w:r>
          </w:p>
        </w:tc>
      </w:tr>
      <w:tr w:rsidR="00E63DDD" w:rsidRPr="00852A2E" w:rsidTr="00B517B9">
        <w:tc>
          <w:tcPr>
            <w:tcW w:w="663" w:type="dxa"/>
          </w:tcPr>
          <w:p w:rsidR="00E63DDD" w:rsidRPr="00852A2E" w:rsidRDefault="00E63DDD" w:rsidP="00830CED">
            <w:pPr>
              <w:spacing w:after="0" w:line="240" w:lineRule="auto"/>
              <w:jc w:val="both"/>
              <w:rPr>
                <w:rFonts w:ascii="Times New Roman" w:hAnsi="Times New Roman"/>
                <w:sz w:val="24"/>
                <w:szCs w:val="24"/>
              </w:rPr>
            </w:pPr>
          </w:p>
        </w:tc>
        <w:tc>
          <w:tcPr>
            <w:tcW w:w="2577" w:type="dxa"/>
            <w:gridSpan w:val="2"/>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 xml:space="preserve">Група </w:t>
            </w:r>
          </w:p>
        </w:tc>
        <w:tc>
          <w:tcPr>
            <w:tcW w:w="1188" w:type="dxa"/>
            <w:gridSpan w:val="4"/>
          </w:tcPr>
          <w:p w:rsidR="00E63DDD" w:rsidRPr="00852A2E" w:rsidRDefault="00E63DDD" w:rsidP="00830CED">
            <w:pPr>
              <w:tabs>
                <w:tab w:val="left" w:pos="242"/>
              </w:tabs>
              <w:spacing w:after="0" w:line="240" w:lineRule="auto"/>
              <w:jc w:val="both"/>
              <w:rPr>
                <w:rFonts w:ascii="Times New Roman" w:hAnsi="Times New Roman"/>
                <w:sz w:val="24"/>
                <w:szCs w:val="24"/>
              </w:rPr>
            </w:pPr>
            <w:r w:rsidRPr="00852A2E">
              <w:rPr>
                <w:rFonts w:ascii="Times New Roman" w:hAnsi="Times New Roman"/>
                <w:sz w:val="24"/>
                <w:szCs w:val="24"/>
              </w:rPr>
              <w:t>шифр</w:t>
            </w:r>
          </w:p>
        </w:tc>
        <w:tc>
          <w:tcPr>
            <w:tcW w:w="5178" w:type="dxa"/>
          </w:tcPr>
          <w:p w:rsidR="00E63DDD" w:rsidRPr="00852A2E" w:rsidRDefault="00E63DDD" w:rsidP="00830CED">
            <w:pPr>
              <w:tabs>
                <w:tab w:val="left" w:pos="242"/>
              </w:tabs>
              <w:spacing w:after="0" w:line="240" w:lineRule="auto"/>
              <w:jc w:val="both"/>
              <w:rPr>
                <w:rFonts w:ascii="Times New Roman" w:hAnsi="Times New Roman"/>
                <w:sz w:val="24"/>
                <w:szCs w:val="24"/>
              </w:rPr>
            </w:pPr>
            <w:r w:rsidRPr="00852A2E">
              <w:rPr>
                <w:rFonts w:ascii="Times New Roman" w:hAnsi="Times New Roman"/>
                <w:sz w:val="24"/>
                <w:szCs w:val="24"/>
              </w:rPr>
              <w:t xml:space="preserve">Зміст </w:t>
            </w:r>
          </w:p>
        </w:tc>
      </w:tr>
      <w:tr w:rsidR="00E63DDD" w:rsidRPr="00852A2E" w:rsidTr="00B517B9">
        <w:tc>
          <w:tcPr>
            <w:tcW w:w="663" w:type="dxa"/>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1</w:t>
            </w:r>
          </w:p>
        </w:tc>
        <w:tc>
          <w:tcPr>
            <w:tcW w:w="2577" w:type="dxa"/>
            <w:gridSpan w:val="2"/>
          </w:tcPr>
          <w:p w:rsidR="00E63DDD" w:rsidRPr="00852A2E" w:rsidRDefault="00E63DDD" w:rsidP="00830CED">
            <w:pPr>
              <w:spacing w:after="0" w:line="240" w:lineRule="auto"/>
              <w:jc w:val="both"/>
              <w:rPr>
                <w:rFonts w:ascii="Times New Roman" w:hAnsi="Times New Roman"/>
                <w:i/>
                <w:sz w:val="24"/>
                <w:szCs w:val="24"/>
              </w:rPr>
            </w:pPr>
            <w:r w:rsidRPr="00852A2E">
              <w:rPr>
                <w:rFonts w:ascii="Times New Roman" w:hAnsi="Times New Roman"/>
                <w:i/>
                <w:sz w:val="24"/>
                <w:szCs w:val="24"/>
              </w:rPr>
              <w:t xml:space="preserve">Інтегральна компетентність </w:t>
            </w:r>
          </w:p>
        </w:tc>
        <w:tc>
          <w:tcPr>
            <w:tcW w:w="1188" w:type="dxa"/>
            <w:gridSpan w:val="4"/>
          </w:tcPr>
          <w:p w:rsidR="00E63DDD" w:rsidRPr="00852A2E" w:rsidRDefault="00E63DDD" w:rsidP="00830CED">
            <w:pPr>
              <w:tabs>
                <w:tab w:val="left" w:pos="242"/>
              </w:tabs>
              <w:spacing w:after="0" w:line="240" w:lineRule="auto"/>
              <w:jc w:val="both"/>
              <w:rPr>
                <w:rFonts w:ascii="Times New Roman" w:hAnsi="Times New Roman"/>
                <w:sz w:val="24"/>
                <w:szCs w:val="24"/>
              </w:rPr>
            </w:pPr>
          </w:p>
        </w:tc>
        <w:tc>
          <w:tcPr>
            <w:tcW w:w="5178" w:type="dxa"/>
          </w:tcPr>
          <w:p w:rsidR="00E63DDD" w:rsidRPr="00852A2E" w:rsidRDefault="00E63DDD" w:rsidP="00830CED">
            <w:pPr>
              <w:tabs>
                <w:tab w:val="left" w:pos="242"/>
              </w:tabs>
              <w:spacing w:after="0" w:line="240" w:lineRule="auto"/>
              <w:jc w:val="both"/>
              <w:rPr>
                <w:rFonts w:ascii="Times New Roman" w:hAnsi="Times New Roman"/>
                <w:sz w:val="24"/>
                <w:szCs w:val="24"/>
              </w:rPr>
            </w:pPr>
            <w:r w:rsidRPr="00852A2E">
              <w:rPr>
                <w:rFonts w:ascii="Times New Roman" w:hAnsi="Times New Roman"/>
                <w:sz w:val="24"/>
                <w:szCs w:val="24"/>
              </w:rPr>
              <w:t>Здатність розв’язувати складні задачі і проблеми у сфері управління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B87676" w:rsidRPr="00852A2E" w:rsidTr="00E1242E">
        <w:tc>
          <w:tcPr>
            <w:tcW w:w="663" w:type="dxa"/>
          </w:tcPr>
          <w:p w:rsidR="00B87676" w:rsidRPr="00852A2E" w:rsidRDefault="00B87676" w:rsidP="00830CED">
            <w:pPr>
              <w:spacing w:after="0" w:line="240" w:lineRule="auto"/>
              <w:jc w:val="both"/>
              <w:rPr>
                <w:rFonts w:ascii="Times New Roman" w:hAnsi="Times New Roman"/>
                <w:sz w:val="24"/>
                <w:szCs w:val="24"/>
              </w:rPr>
            </w:pPr>
            <w:r w:rsidRPr="00852A2E">
              <w:rPr>
                <w:rFonts w:ascii="Times New Roman" w:hAnsi="Times New Roman"/>
                <w:sz w:val="24"/>
                <w:szCs w:val="24"/>
              </w:rPr>
              <w:t>2</w:t>
            </w:r>
          </w:p>
        </w:tc>
        <w:tc>
          <w:tcPr>
            <w:tcW w:w="8943" w:type="dxa"/>
            <w:gridSpan w:val="7"/>
          </w:tcPr>
          <w:p w:rsidR="00B87676" w:rsidRPr="00852A2E" w:rsidRDefault="00B87676" w:rsidP="00B87676">
            <w:pPr>
              <w:tabs>
                <w:tab w:val="left" w:pos="242"/>
              </w:tabs>
              <w:spacing w:after="0" w:line="240" w:lineRule="auto"/>
              <w:jc w:val="center"/>
              <w:rPr>
                <w:rFonts w:ascii="Times New Roman" w:hAnsi="Times New Roman"/>
                <w:sz w:val="24"/>
                <w:szCs w:val="24"/>
              </w:rPr>
            </w:pPr>
            <w:r w:rsidRPr="00852A2E">
              <w:rPr>
                <w:rFonts w:ascii="Times New Roman" w:hAnsi="Times New Roman"/>
                <w:i/>
                <w:sz w:val="24"/>
                <w:szCs w:val="24"/>
              </w:rPr>
              <w:t>Загальні компетентності</w:t>
            </w:r>
          </w:p>
        </w:tc>
      </w:tr>
      <w:tr w:rsidR="00830CED" w:rsidRPr="00852A2E" w:rsidTr="00B517B9">
        <w:tc>
          <w:tcPr>
            <w:tcW w:w="663" w:type="dxa"/>
            <w:vMerge w:val="restart"/>
          </w:tcPr>
          <w:p w:rsidR="00830CED" w:rsidRPr="00852A2E" w:rsidRDefault="00C779A1" w:rsidP="00830CED">
            <w:pPr>
              <w:spacing w:after="0" w:line="240" w:lineRule="auto"/>
              <w:jc w:val="both"/>
              <w:rPr>
                <w:rFonts w:ascii="Times New Roman" w:hAnsi="Times New Roman"/>
                <w:sz w:val="24"/>
                <w:szCs w:val="24"/>
              </w:rPr>
            </w:pPr>
            <w:r w:rsidRPr="00852A2E">
              <w:rPr>
                <w:rFonts w:ascii="Times New Roman" w:hAnsi="Times New Roman"/>
                <w:sz w:val="24"/>
                <w:szCs w:val="24"/>
              </w:rPr>
              <w:t>2.1.</w:t>
            </w:r>
          </w:p>
        </w:tc>
        <w:tc>
          <w:tcPr>
            <w:tcW w:w="2577" w:type="dxa"/>
            <w:gridSpan w:val="2"/>
            <w:vMerge w:val="restart"/>
          </w:tcPr>
          <w:p w:rsidR="00C779A1" w:rsidRPr="00852A2E" w:rsidRDefault="00C779A1" w:rsidP="00C779A1">
            <w:pPr>
              <w:spacing w:after="0" w:line="240" w:lineRule="auto"/>
              <w:jc w:val="both"/>
              <w:rPr>
                <w:rFonts w:ascii="Times New Roman" w:hAnsi="Times New Roman"/>
                <w:i/>
                <w:sz w:val="24"/>
                <w:szCs w:val="24"/>
              </w:rPr>
            </w:pPr>
            <w:r w:rsidRPr="00852A2E">
              <w:rPr>
                <w:rFonts w:ascii="Times New Roman" w:hAnsi="Times New Roman"/>
                <w:i/>
                <w:sz w:val="24"/>
                <w:szCs w:val="24"/>
              </w:rPr>
              <w:t>Загальні нормативні компетентності</w:t>
            </w:r>
          </w:p>
          <w:p w:rsidR="00830CED" w:rsidRPr="00852A2E" w:rsidRDefault="00830CED" w:rsidP="00C779A1">
            <w:pPr>
              <w:spacing w:after="0" w:line="240" w:lineRule="auto"/>
              <w:jc w:val="both"/>
              <w:rPr>
                <w:rFonts w:ascii="Times New Roman" w:hAnsi="Times New Roman"/>
                <w:i/>
                <w:sz w:val="24"/>
                <w:szCs w:val="24"/>
              </w:rPr>
            </w:pPr>
          </w:p>
        </w:tc>
        <w:tc>
          <w:tcPr>
            <w:tcW w:w="1188" w:type="dxa"/>
            <w:gridSpan w:val="4"/>
          </w:tcPr>
          <w:p w:rsidR="00830CED" w:rsidRPr="00852A2E" w:rsidRDefault="00830CED" w:rsidP="00E1242E">
            <w:pPr>
              <w:tabs>
                <w:tab w:val="left" w:pos="242"/>
              </w:tabs>
              <w:spacing w:after="0" w:line="240" w:lineRule="auto"/>
              <w:jc w:val="center"/>
              <w:rPr>
                <w:rFonts w:ascii="Times New Roman" w:hAnsi="Times New Roman"/>
                <w:sz w:val="24"/>
                <w:szCs w:val="24"/>
              </w:rPr>
            </w:pPr>
            <w:r w:rsidRPr="00852A2E">
              <w:rPr>
                <w:rFonts w:ascii="Times New Roman" w:hAnsi="Times New Roman"/>
                <w:sz w:val="24"/>
                <w:szCs w:val="24"/>
              </w:rPr>
              <w:t>ЗК1</w:t>
            </w:r>
          </w:p>
        </w:tc>
        <w:tc>
          <w:tcPr>
            <w:tcW w:w="5178" w:type="dxa"/>
          </w:tcPr>
          <w:p w:rsidR="00830CED" w:rsidRPr="00852A2E" w:rsidRDefault="00970E84" w:rsidP="00830CED">
            <w:pPr>
              <w:spacing w:after="0" w:line="240" w:lineRule="auto"/>
              <w:jc w:val="both"/>
              <w:rPr>
                <w:rFonts w:ascii="Times New Roman" w:hAnsi="Times New Roman"/>
                <w:sz w:val="24"/>
                <w:szCs w:val="24"/>
              </w:rPr>
            </w:pPr>
            <w:r w:rsidRPr="00852A2E">
              <w:rPr>
                <w:rFonts w:ascii="Times New Roman" w:hAnsi="Times New Roman"/>
                <w:sz w:val="24"/>
                <w:szCs w:val="24"/>
              </w:rPr>
              <w:t>Здатність проведення досліджень на відповідному рівні;</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i/>
                <w:sz w:val="24"/>
                <w:szCs w:val="24"/>
              </w:rPr>
            </w:pPr>
          </w:p>
        </w:tc>
        <w:tc>
          <w:tcPr>
            <w:tcW w:w="1188" w:type="dxa"/>
            <w:gridSpan w:val="4"/>
          </w:tcPr>
          <w:p w:rsidR="00830CED" w:rsidRPr="00852A2E" w:rsidRDefault="00830CED" w:rsidP="00E1242E">
            <w:pPr>
              <w:tabs>
                <w:tab w:val="left" w:pos="242"/>
              </w:tabs>
              <w:spacing w:after="0" w:line="240" w:lineRule="auto"/>
              <w:jc w:val="center"/>
              <w:rPr>
                <w:rFonts w:ascii="Times New Roman" w:hAnsi="Times New Roman"/>
                <w:sz w:val="24"/>
                <w:szCs w:val="24"/>
              </w:rPr>
            </w:pPr>
            <w:r w:rsidRPr="00852A2E">
              <w:rPr>
                <w:rFonts w:ascii="Times New Roman" w:hAnsi="Times New Roman"/>
                <w:sz w:val="24"/>
                <w:szCs w:val="24"/>
              </w:rPr>
              <w:t>ЗК2</w:t>
            </w:r>
          </w:p>
        </w:tc>
        <w:tc>
          <w:tcPr>
            <w:tcW w:w="5178" w:type="dxa"/>
          </w:tcPr>
          <w:p w:rsidR="00830CED" w:rsidRPr="00852A2E" w:rsidRDefault="00970E84" w:rsidP="00830CED">
            <w:pPr>
              <w:spacing w:after="0" w:line="240" w:lineRule="auto"/>
              <w:jc w:val="both"/>
              <w:rPr>
                <w:rFonts w:ascii="Times New Roman" w:hAnsi="Times New Roman"/>
                <w:sz w:val="24"/>
                <w:szCs w:val="24"/>
              </w:rPr>
            </w:pPr>
            <w:r w:rsidRPr="00852A2E">
              <w:rPr>
                <w:rFonts w:ascii="Times New Roman" w:hAnsi="Times New Roman"/>
                <w:sz w:val="24"/>
                <w:szCs w:val="24"/>
              </w:rPr>
              <w:t>Здатність до спілкуватися з представниками інших професійних груп різного рівня (з експертами з інших галузей знань/видів економічної діяльності);</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i/>
                <w:sz w:val="24"/>
                <w:szCs w:val="24"/>
              </w:rPr>
            </w:pPr>
          </w:p>
        </w:tc>
        <w:tc>
          <w:tcPr>
            <w:tcW w:w="1188" w:type="dxa"/>
            <w:gridSpan w:val="4"/>
          </w:tcPr>
          <w:p w:rsidR="00830CED" w:rsidRPr="00852A2E" w:rsidRDefault="00830CED" w:rsidP="00E1242E">
            <w:pPr>
              <w:tabs>
                <w:tab w:val="left" w:pos="242"/>
              </w:tabs>
              <w:spacing w:after="0" w:line="240" w:lineRule="auto"/>
              <w:jc w:val="center"/>
              <w:rPr>
                <w:rFonts w:ascii="Times New Roman" w:hAnsi="Times New Roman"/>
                <w:sz w:val="24"/>
                <w:szCs w:val="24"/>
              </w:rPr>
            </w:pPr>
            <w:r w:rsidRPr="00852A2E">
              <w:rPr>
                <w:rFonts w:ascii="Times New Roman" w:hAnsi="Times New Roman"/>
                <w:sz w:val="24"/>
                <w:szCs w:val="24"/>
              </w:rPr>
              <w:t>ЗК3</w:t>
            </w:r>
          </w:p>
        </w:tc>
        <w:tc>
          <w:tcPr>
            <w:tcW w:w="5178" w:type="dxa"/>
          </w:tcPr>
          <w:p w:rsidR="00830CED" w:rsidRPr="00852A2E" w:rsidRDefault="00970E84" w:rsidP="00970E84">
            <w:pPr>
              <w:spacing w:after="0" w:line="240" w:lineRule="auto"/>
              <w:jc w:val="both"/>
              <w:rPr>
                <w:rFonts w:ascii="Times New Roman" w:hAnsi="Times New Roman"/>
                <w:sz w:val="24"/>
                <w:szCs w:val="24"/>
              </w:rPr>
            </w:pPr>
            <w:r w:rsidRPr="00852A2E">
              <w:rPr>
                <w:rFonts w:ascii="Times New Roman" w:hAnsi="Times New Roman"/>
                <w:sz w:val="24"/>
                <w:szCs w:val="24"/>
              </w:rPr>
              <w:t>Навички використання інформаційних та комунікаційних технологій;</w:t>
            </w:r>
          </w:p>
        </w:tc>
      </w:tr>
      <w:tr w:rsidR="00970E84" w:rsidRPr="00852A2E" w:rsidTr="00B517B9">
        <w:tc>
          <w:tcPr>
            <w:tcW w:w="663" w:type="dxa"/>
            <w:vMerge/>
          </w:tcPr>
          <w:p w:rsidR="00970E84" w:rsidRPr="00852A2E" w:rsidRDefault="00970E84" w:rsidP="00830CED">
            <w:pPr>
              <w:spacing w:after="0" w:line="240" w:lineRule="auto"/>
              <w:jc w:val="both"/>
              <w:rPr>
                <w:rFonts w:ascii="Times New Roman" w:hAnsi="Times New Roman"/>
                <w:sz w:val="24"/>
                <w:szCs w:val="24"/>
              </w:rPr>
            </w:pPr>
          </w:p>
        </w:tc>
        <w:tc>
          <w:tcPr>
            <w:tcW w:w="2577" w:type="dxa"/>
            <w:gridSpan w:val="2"/>
            <w:vMerge/>
          </w:tcPr>
          <w:p w:rsidR="00970E84" w:rsidRPr="00852A2E" w:rsidRDefault="00970E84" w:rsidP="00830CED">
            <w:pPr>
              <w:spacing w:after="0" w:line="240" w:lineRule="auto"/>
              <w:jc w:val="both"/>
              <w:rPr>
                <w:rFonts w:ascii="Times New Roman" w:hAnsi="Times New Roman"/>
                <w:i/>
                <w:sz w:val="24"/>
                <w:szCs w:val="24"/>
              </w:rPr>
            </w:pPr>
          </w:p>
        </w:tc>
        <w:tc>
          <w:tcPr>
            <w:tcW w:w="1188" w:type="dxa"/>
            <w:gridSpan w:val="4"/>
          </w:tcPr>
          <w:p w:rsidR="00970E84" w:rsidRPr="00852A2E" w:rsidRDefault="00970E84" w:rsidP="00E1242E">
            <w:pPr>
              <w:spacing w:after="0" w:line="240" w:lineRule="auto"/>
              <w:jc w:val="center"/>
              <w:rPr>
                <w:rFonts w:ascii="Times New Roman" w:hAnsi="Times New Roman"/>
                <w:sz w:val="24"/>
                <w:szCs w:val="24"/>
              </w:rPr>
            </w:pPr>
            <w:r w:rsidRPr="00852A2E">
              <w:rPr>
                <w:rFonts w:ascii="Times New Roman" w:hAnsi="Times New Roman"/>
                <w:sz w:val="24"/>
                <w:szCs w:val="24"/>
              </w:rPr>
              <w:t>ЗК4</w:t>
            </w:r>
          </w:p>
        </w:tc>
        <w:tc>
          <w:tcPr>
            <w:tcW w:w="5178" w:type="dxa"/>
          </w:tcPr>
          <w:p w:rsidR="00970E84" w:rsidRPr="00852A2E" w:rsidRDefault="00970E84" w:rsidP="0076175F">
            <w:pPr>
              <w:spacing w:after="0" w:line="240" w:lineRule="auto"/>
              <w:jc w:val="both"/>
              <w:rPr>
                <w:rFonts w:ascii="Times New Roman" w:hAnsi="Times New Roman"/>
                <w:sz w:val="24"/>
                <w:szCs w:val="24"/>
              </w:rPr>
            </w:pPr>
            <w:r w:rsidRPr="00852A2E">
              <w:rPr>
                <w:rFonts w:ascii="Times New Roman" w:hAnsi="Times New Roman"/>
                <w:sz w:val="24"/>
                <w:szCs w:val="24"/>
              </w:rPr>
              <w:t>Здатність мотивувати людей та рухатися до спільної мети;</w:t>
            </w:r>
          </w:p>
        </w:tc>
      </w:tr>
      <w:tr w:rsidR="00970E84" w:rsidRPr="00852A2E" w:rsidTr="00B517B9">
        <w:tc>
          <w:tcPr>
            <w:tcW w:w="663" w:type="dxa"/>
            <w:vMerge/>
          </w:tcPr>
          <w:p w:rsidR="00970E84" w:rsidRPr="00852A2E" w:rsidRDefault="00970E84" w:rsidP="00830CED">
            <w:pPr>
              <w:spacing w:after="0" w:line="240" w:lineRule="auto"/>
              <w:jc w:val="both"/>
              <w:rPr>
                <w:rFonts w:ascii="Times New Roman" w:hAnsi="Times New Roman"/>
                <w:sz w:val="24"/>
                <w:szCs w:val="24"/>
              </w:rPr>
            </w:pPr>
          </w:p>
        </w:tc>
        <w:tc>
          <w:tcPr>
            <w:tcW w:w="2577" w:type="dxa"/>
            <w:gridSpan w:val="2"/>
            <w:vMerge/>
          </w:tcPr>
          <w:p w:rsidR="00970E84" w:rsidRPr="00852A2E" w:rsidRDefault="00970E84" w:rsidP="00830CED">
            <w:pPr>
              <w:spacing w:after="0" w:line="240" w:lineRule="auto"/>
              <w:jc w:val="both"/>
              <w:rPr>
                <w:rFonts w:ascii="Times New Roman" w:hAnsi="Times New Roman"/>
                <w:i/>
                <w:sz w:val="24"/>
                <w:szCs w:val="24"/>
              </w:rPr>
            </w:pPr>
          </w:p>
        </w:tc>
        <w:tc>
          <w:tcPr>
            <w:tcW w:w="1188" w:type="dxa"/>
            <w:gridSpan w:val="4"/>
          </w:tcPr>
          <w:p w:rsidR="00970E84" w:rsidRPr="00852A2E" w:rsidRDefault="00970E84" w:rsidP="00E1242E">
            <w:pPr>
              <w:spacing w:after="0" w:line="240" w:lineRule="auto"/>
              <w:jc w:val="center"/>
              <w:rPr>
                <w:rFonts w:ascii="Times New Roman" w:hAnsi="Times New Roman"/>
                <w:sz w:val="24"/>
                <w:szCs w:val="24"/>
              </w:rPr>
            </w:pPr>
            <w:r w:rsidRPr="00852A2E">
              <w:rPr>
                <w:rFonts w:ascii="Times New Roman" w:hAnsi="Times New Roman"/>
                <w:sz w:val="24"/>
                <w:szCs w:val="24"/>
              </w:rPr>
              <w:t>ЗК5</w:t>
            </w:r>
          </w:p>
        </w:tc>
        <w:tc>
          <w:tcPr>
            <w:tcW w:w="5178" w:type="dxa"/>
          </w:tcPr>
          <w:p w:rsidR="00970E84" w:rsidRPr="00852A2E" w:rsidRDefault="00970E84" w:rsidP="0076175F">
            <w:pPr>
              <w:spacing w:after="0" w:line="240" w:lineRule="auto"/>
              <w:jc w:val="both"/>
              <w:rPr>
                <w:rFonts w:ascii="Times New Roman" w:hAnsi="Times New Roman"/>
                <w:sz w:val="24"/>
                <w:szCs w:val="24"/>
              </w:rPr>
            </w:pPr>
            <w:r w:rsidRPr="00852A2E">
              <w:rPr>
                <w:rFonts w:ascii="Times New Roman" w:hAnsi="Times New Roman"/>
                <w:sz w:val="24"/>
                <w:szCs w:val="24"/>
              </w:rPr>
              <w:t xml:space="preserve">Здатність діяти на основі етичних міркувань (мотивів); </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i/>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ЗК6</w:t>
            </w:r>
          </w:p>
        </w:tc>
        <w:tc>
          <w:tcPr>
            <w:tcW w:w="5178" w:type="dxa"/>
          </w:tcPr>
          <w:p w:rsidR="00830CED" w:rsidRPr="00852A2E" w:rsidRDefault="00970E84" w:rsidP="00970E84">
            <w:pPr>
              <w:spacing w:after="0" w:line="240" w:lineRule="auto"/>
              <w:jc w:val="both"/>
              <w:rPr>
                <w:rFonts w:ascii="Times New Roman" w:hAnsi="Times New Roman"/>
                <w:sz w:val="24"/>
                <w:szCs w:val="24"/>
              </w:rPr>
            </w:pPr>
            <w:r w:rsidRPr="00852A2E">
              <w:rPr>
                <w:rFonts w:ascii="Times New Roman" w:hAnsi="Times New Roman"/>
                <w:sz w:val="24"/>
                <w:szCs w:val="24"/>
              </w:rPr>
              <w:t>Здатність генерувати нові ідеї (креативність);</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i/>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ЗК7</w:t>
            </w:r>
          </w:p>
        </w:tc>
        <w:tc>
          <w:tcPr>
            <w:tcW w:w="5178" w:type="dxa"/>
          </w:tcPr>
          <w:p w:rsidR="00830CED" w:rsidRPr="00852A2E" w:rsidRDefault="00970E84" w:rsidP="00970E84">
            <w:pPr>
              <w:spacing w:after="0" w:line="240" w:lineRule="auto"/>
              <w:jc w:val="both"/>
              <w:rPr>
                <w:rFonts w:ascii="Times New Roman" w:hAnsi="Times New Roman"/>
                <w:sz w:val="24"/>
                <w:szCs w:val="24"/>
              </w:rPr>
            </w:pPr>
            <w:r w:rsidRPr="00852A2E">
              <w:rPr>
                <w:rFonts w:ascii="Times New Roman" w:hAnsi="Times New Roman"/>
                <w:sz w:val="24"/>
                <w:szCs w:val="24"/>
              </w:rPr>
              <w:t>Здатність до абстрактного мислення, аналізу та синтезу</w:t>
            </w:r>
          </w:p>
        </w:tc>
      </w:tr>
      <w:tr w:rsidR="00C779A1" w:rsidRPr="00852A2E" w:rsidTr="00B517B9">
        <w:tc>
          <w:tcPr>
            <w:tcW w:w="663" w:type="dxa"/>
            <w:vMerge w:val="restart"/>
          </w:tcPr>
          <w:p w:rsidR="00C779A1" w:rsidRPr="00852A2E" w:rsidRDefault="00C779A1" w:rsidP="00830CED">
            <w:pPr>
              <w:spacing w:after="0" w:line="240" w:lineRule="auto"/>
              <w:jc w:val="both"/>
              <w:rPr>
                <w:rFonts w:ascii="Times New Roman" w:hAnsi="Times New Roman"/>
                <w:sz w:val="24"/>
                <w:szCs w:val="24"/>
              </w:rPr>
            </w:pPr>
            <w:r w:rsidRPr="00852A2E">
              <w:rPr>
                <w:rFonts w:ascii="Times New Roman" w:hAnsi="Times New Roman"/>
                <w:sz w:val="24"/>
                <w:szCs w:val="24"/>
              </w:rPr>
              <w:t>2.2.</w:t>
            </w:r>
          </w:p>
        </w:tc>
        <w:tc>
          <w:tcPr>
            <w:tcW w:w="2577" w:type="dxa"/>
            <w:gridSpan w:val="2"/>
            <w:vMerge w:val="restart"/>
          </w:tcPr>
          <w:p w:rsidR="00C779A1" w:rsidRPr="00852A2E" w:rsidRDefault="00C779A1"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Загальні додаткові компетентності</w:t>
            </w:r>
          </w:p>
        </w:tc>
        <w:tc>
          <w:tcPr>
            <w:tcW w:w="1188" w:type="dxa"/>
            <w:gridSpan w:val="4"/>
          </w:tcPr>
          <w:p w:rsidR="00C779A1" w:rsidRPr="00852A2E" w:rsidRDefault="00C779A1" w:rsidP="00DB2172">
            <w:pPr>
              <w:spacing w:after="0" w:line="240" w:lineRule="auto"/>
              <w:jc w:val="center"/>
              <w:rPr>
                <w:sz w:val="24"/>
                <w:szCs w:val="24"/>
              </w:rPr>
            </w:pPr>
            <w:r w:rsidRPr="00852A2E">
              <w:rPr>
                <w:rFonts w:ascii="Times New Roman" w:hAnsi="Times New Roman"/>
                <w:sz w:val="24"/>
                <w:szCs w:val="24"/>
              </w:rPr>
              <w:t>ЗФК1</w:t>
            </w:r>
          </w:p>
        </w:tc>
        <w:tc>
          <w:tcPr>
            <w:tcW w:w="5178" w:type="dxa"/>
          </w:tcPr>
          <w:p w:rsidR="00C779A1" w:rsidRPr="00852A2E" w:rsidRDefault="00C779A1" w:rsidP="00DB2172">
            <w:pPr>
              <w:spacing w:after="0" w:line="240" w:lineRule="auto"/>
              <w:jc w:val="both"/>
              <w:rPr>
                <w:rFonts w:ascii="Times New Roman" w:hAnsi="Times New Roman"/>
                <w:sz w:val="24"/>
                <w:szCs w:val="24"/>
              </w:rPr>
            </w:pPr>
            <w:r w:rsidRPr="00852A2E">
              <w:rPr>
                <w:rFonts w:ascii="Times New Roman" w:hAnsi="Times New Roman"/>
                <w:sz w:val="24"/>
                <w:szCs w:val="24"/>
              </w:rPr>
              <w:t xml:space="preserve">Здатність здійснювати комунікаційну діяльність в усній і письмовій формах рідною та іноземною мовами для рішення задач міжособистісної і міжкультурної взаємодії. </w:t>
            </w:r>
          </w:p>
        </w:tc>
      </w:tr>
      <w:tr w:rsidR="00C779A1" w:rsidRPr="00852A2E" w:rsidTr="00B517B9">
        <w:tc>
          <w:tcPr>
            <w:tcW w:w="663" w:type="dxa"/>
            <w:vMerge/>
          </w:tcPr>
          <w:p w:rsidR="00C779A1" w:rsidRPr="00852A2E" w:rsidRDefault="00C779A1" w:rsidP="00830CED">
            <w:pPr>
              <w:spacing w:after="0" w:line="240" w:lineRule="auto"/>
              <w:jc w:val="both"/>
              <w:rPr>
                <w:rFonts w:ascii="Times New Roman" w:hAnsi="Times New Roman"/>
                <w:sz w:val="24"/>
                <w:szCs w:val="24"/>
              </w:rPr>
            </w:pPr>
          </w:p>
        </w:tc>
        <w:tc>
          <w:tcPr>
            <w:tcW w:w="2577" w:type="dxa"/>
            <w:gridSpan w:val="2"/>
            <w:vMerge/>
          </w:tcPr>
          <w:p w:rsidR="00C779A1" w:rsidRPr="00852A2E" w:rsidRDefault="00C779A1" w:rsidP="00830CED">
            <w:pPr>
              <w:spacing w:after="0" w:line="240" w:lineRule="auto"/>
              <w:jc w:val="both"/>
              <w:rPr>
                <w:rFonts w:ascii="Times New Roman" w:hAnsi="Times New Roman"/>
                <w:i/>
                <w:sz w:val="24"/>
                <w:szCs w:val="24"/>
              </w:rPr>
            </w:pPr>
          </w:p>
        </w:tc>
        <w:tc>
          <w:tcPr>
            <w:tcW w:w="1188" w:type="dxa"/>
            <w:gridSpan w:val="4"/>
          </w:tcPr>
          <w:p w:rsidR="00C779A1" w:rsidRPr="00852A2E" w:rsidRDefault="00C779A1" w:rsidP="00DB2172">
            <w:pPr>
              <w:tabs>
                <w:tab w:val="left" w:pos="242"/>
              </w:tabs>
              <w:spacing w:after="0" w:line="240" w:lineRule="auto"/>
              <w:jc w:val="center"/>
              <w:rPr>
                <w:rFonts w:ascii="Times New Roman" w:hAnsi="Times New Roman"/>
                <w:sz w:val="24"/>
                <w:szCs w:val="24"/>
              </w:rPr>
            </w:pPr>
            <w:r w:rsidRPr="00852A2E">
              <w:rPr>
                <w:rFonts w:ascii="Times New Roman" w:hAnsi="Times New Roman"/>
                <w:sz w:val="24"/>
                <w:szCs w:val="24"/>
              </w:rPr>
              <w:t>ЗФК2</w:t>
            </w:r>
          </w:p>
        </w:tc>
        <w:tc>
          <w:tcPr>
            <w:tcW w:w="5178" w:type="dxa"/>
          </w:tcPr>
          <w:p w:rsidR="00C779A1" w:rsidRPr="00852A2E" w:rsidRDefault="00C779A1" w:rsidP="00DB2172">
            <w:pPr>
              <w:spacing w:after="0" w:line="240" w:lineRule="auto"/>
              <w:jc w:val="both"/>
              <w:rPr>
                <w:rFonts w:ascii="Times New Roman" w:hAnsi="Times New Roman"/>
                <w:sz w:val="24"/>
                <w:szCs w:val="24"/>
              </w:rPr>
            </w:pPr>
            <w:r w:rsidRPr="00852A2E">
              <w:rPr>
                <w:rFonts w:ascii="Times New Roman" w:hAnsi="Times New Roman"/>
                <w:sz w:val="24"/>
                <w:szCs w:val="24"/>
              </w:rPr>
              <w:t>Знання та розуміння предметної області та розуміння професійної діяльності</w:t>
            </w:r>
          </w:p>
        </w:tc>
      </w:tr>
      <w:tr w:rsidR="00C779A1" w:rsidRPr="00852A2E" w:rsidTr="00B517B9">
        <w:tc>
          <w:tcPr>
            <w:tcW w:w="663" w:type="dxa"/>
            <w:vMerge/>
          </w:tcPr>
          <w:p w:rsidR="00C779A1" w:rsidRPr="00852A2E" w:rsidRDefault="00C779A1" w:rsidP="00830CED">
            <w:pPr>
              <w:spacing w:after="0" w:line="240" w:lineRule="auto"/>
              <w:jc w:val="both"/>
              <w:rPr>
                <w:rFonts w:ascii="Times New Roman" w:hAnsi="Times New Roman"/>
                <w:sz w:val="24"/>
                <w:szCs w:val="24"/>
              </w:rPr>
            </w:pPr>
          </w:p>
        </w:tc>
        <w:tc>
          <w:tcPr>
            <w:tcW w:w="2577" w:type="dxa"/>
            <w:gridSpan w:val="2"/>
            <w:vMerge/>
          </w:tcPr>
          <w:p w:rsidR="00C779A1" w:rsidRPr="00852A2E" w:rsidRDefault="00C779A1" w:rsidP="00830CED">
            <w:pPr>
              <w:spacing w:after="0" w:line="240" w:lineRule="auto"/>
              <w:jc w:val="both"/>
              <w:rPr>
                <w:rFonts w:ascii="Times New Roman" w:hAnsi="Times New Roman"/>
                <w:i/>
                <w:sz w:val="24"/>
                <w:szCs w:val="24"/>
              </w:rPr>
            </w:pPr>
          </w:p>
        </w:tc>
        <w:tc>
          <w:tcPr>
            <w:tcW w:w="1188" w:type="dxa"/>
            <w:gridSpan w:val="4"/>
          </w:tcPr>
          <w:p w:rsidR="00C779A1" w:rsidRPr="00852A2E" w:rsidRDefault="00C779A1" w:rsidP="00C779A1">
            <w:pPr>
              <w:tabs>
                <w:tab w:val="left" w:pos="242"/>
              </w:tabs>
              <w:spacing w:after="0" w:line="240" w:lineRule="auto"/>
              <w:jc w:val="center"/>
              <w:rPr>
                <w:rFonts w:ascii="Times New Roman" w:hAnsi="Times New Roman"/>
                <w:sz w:val="24"/>
                <w:szCs w:val="24"/>
              </w:rPr>
            </w:pPr>
            <w:r w:rsidRPr="00852A2E">
              <w:rPr>
                <w:rFonts w:ascii="Times New Roman" w:hAnsi="Times New Roman"/>
                <w:sz w:val="24"/>
                <w:szCs w:val="24"/>
              </w:rPr>
              <w:t>ЗФК3</w:t>
            </w:r>
          </w:p>
        </w:tc>
        <w:tc>
          <w:tcPr>
            <w:tcW w:w="5178" w:type="dxa"/>
          </w:tcPr>
          <w:p w:rsidR="00C779A1" w:rsidRPr="00852A2E" w:rsidRDefault="00C779A1" w:rsidP="00DB2172">
            <w:pPr>
              <w:spacing w:after="0" w:line="240" w:lineRule="auto"/>
              <w:jc w:val="both"/>
              <w:rPr>
                <w:rFonts w:ascii="Times New Roman" w:hAnsi="Times New Roman"/>
                <w:sz w:val="24"/>
                <w:szCs w:val="24"/>
              </w:rPr>
            </w:pPr>
            <w:r w:rsidRPr="00852A2E">
              <w:rPr>
                <w:rFonts w:ascii="Times New Roman" w:hAnsi="Times New Roman"/>
                <w:sz w:val="24"/>
                <w:szCs w:val="24"/>
              </w:rPr>
              <w:t>Здатність узагальнювати і критично оцінювати критерії вибору оптимальної стратегії розвитку організації</w:t>
            </w:r>
          </w:p>
        </w:tc>
      </w:tr>
      <w:tr w:rsidR="00B87676" w:rsidRPr="00852A2E" w:rsidTr="00E1242E">
        <w:tc>
          <w:tcPr>
            <w:tcW w:w="663" w:type="dxa"/>
          </w:tcPr>
          <w:p w:rsidR="00B87676" w:rsidRPr="00852A2E" w:rsidRDefault="00B87676" w:rsidP="00830CED">
            <w:pPr>
              <w:spacing w:after="0" w:line="240" w:lineRule="auto"/>
              <w:jc w:val="both"/>
              <w:rPr>
                <w:rFonts w:ascii="Times New Roman" w:hAnsi="Times New Roman"/>
                <w:sz w:val="24"/>
                <w:szCs w:val="24"/>
              </w:rPr>
            </w:pPr>
            <w:r w:rsidRPr="00852A2E">
              <w:rPr>
                <w:rFonts w:ascii="Times New Roman" w:hAnsi="Times New Roman"/>
                <w:sz w:val="24"/>
                <w:szCs w:val="24"/>
              </w:rPr>
              <w:t>3</w:t>
            </w:r>
          </w:p>
        </w:tc>
        <w:tc>
          <w:tcPr>
            <w:tcW w:w="8943" w:type="dxa"/>
            <w:gridSpan w:val="7"/>
          </w:tcPr>
          <w:p w:rsidR="00B87676" w:rsidRPr="00852A2E" w:rsidRDefault="00B87676" w:rsidP="00B87676">
            <w:pPr>
              <w:spacing w:after="0" w:line="240" w:lineRule="auto"/>
              <w:jc w:val="center"/>
              <w:rPr>
                <w:rFonts w:ascii="Times New Roman" w:hAnsi="Times New Roman"/>
                <w:i/>
                <w:sz w:val="24"/>
                <w:szCs w:val="24"/>
              </w:rPr>
            </w:pPr>
            <w:r w:rsidRPr="00852A2E">
              <w:rPr>
                <w:rFonts w:ascii="Times New Roman" w:hAnsi="Times New Roman"/>
                <w:i/>
                <w:sz w:val="24"/>
                <w:szCs w:val="24"/>
              </w:rPr>
              <w:t>Спеціальні(фахові, предметні) компетентності</w:t>
            </w:r>
          </w:p>
          <w:p w:rsidR="00B87676" w:rsidRPr="00852A2E" w:rsidRDefault="00B87676" w:rsidP="00B87676">
            <w:pPr>
              <w:tabs>
                <w:tab w:val="left" w:pos="257"/>
              </w:tabs>
              <w:spacing w:after="0" w:line="240" w:lineRule="auto"/>
              <w:jc w:val="center"/>
              <w:rPr>
                <w:rFonts w:ascii="Times New Roman" w:hAnsi="Times New Roman"/>
                <w:sz w:val="24"/>
                <w:szCs w:val="24"/>
              </w:rPr>
            </w:pPr>
          </w:p>
        </w:tc>
      </w:tr>
      <w:tr w:rsidR="00830CED" w:rsidRPr="00852A2E" w:rsidTr="00B517B9">
        <w:tc>
          <w:tcPr>
            <w:tcW w:w="663" w:type="dxa"/>
            <w:vMerge w:val="restart"/>
          </w:tcPr>
          <w:p w:rsidR="00830CED" w:rsidRPr="00852A2E" w:rsidRDefault="00830CED" w:rsidP="00830CED">
            <w:pPr>
              <w:spacing w:after="0" w:line="240" w:lineRule="auto"/>
              <w:jc w:val="both"/>
              <w:rPr>
                <w:rFonts w:ascii="Times New Roman" w:hAnsi="Times New Roman"/>
                <w:sz w:val="24"/>
                <w:szCs w:val="24"/>
              </w:rPr>
            </w:pPr>
            <w:r w:rsidRPr="00852A2E">
              <w:rPr>
                <w:rFonts w:ascii="Times New Roman" w:hAnsi="Times New Roman"/>
                <w:sz w:val="24"/>
                <w:szCs w:val="24"/>
              </w:rPr>
              <w:t>3.1</w:t>
            </w:r>
          </w:p>
        </w:tc>
        <w:tc>
          <w:tcPr>
            <w:tcW w:w="2577" w:type="dxa"/>
            <w:gridSpan w:val="2"/>
            <w:vMerge w:val="restart"/>
          </w:tcPr>
          <w:p w:rsidR="00830CED" w:rsidRPr="00852A2E" w:rsidRDefault="00830CED" w:rsidP="00E1242E">
            <w:pPr>
              <w:spacing w:after="0" w:line="240" w:lineRule="auto"/>
              <w:jc w:val="both"/>
              <w:rPr>
                <w:rFonts w:ascii="Times New Roman" w:hAnsi="Times New Roman"/>
                <w:i/>
                <w:sz w:val="24"/>
                <w:szCs w:val="24"/>
              </w:rPr>
            </w:pPr>
          </w:p>
        </w:tc>
        <w:tc>
          <w:tcPr>
            <w:tcW w:w="1188" w:type="dxa"/>
            <w:gridSpan w:val="4"/>
          </w:tcPr>
          <w:p w:rsidR="00830CED" w:rsidRPr="00852A2E" w:rsidRDefault="00830CED" w:rsidP="00E1242E">
            <w:pPr>
              <w:tabs>
                <w:tab w:val="left" w:pos="257"/>
              </w:tabs>
              <w:spacing w:after="0" w:line="240" w:lineRule="auto"/>
              <w:jc w:val="center"/>
              <w:rPr>
                <w:rFonts w:ascii="Times New Roman" w:hAnsi="Times New Roman"/>
                <w:sz w:val="24"/>
                <w:szCs w:val="24"/>
              </w:rPr>
            </w:pPr>
            <w:r w:rsidRPr="00852A2E">
              <w:rPr>
                <w:rFonts w:ascii="Times New Roman" w:hAnsi="Times New Roman"/>
                <w:sz w:val="24"/>
                <w:szCs w:val="24"/>
              </w:rPr>
              <w:t>СК1</w:t>
            </w:r>
          </w:p>
        </w:tc>
        <w:tc>
          <w:tcPr>
            <w:tcW w:w="5178" w:type="dxa"/>
          </w:tcPr>
          <w:p w:rsidR="00F907A8" w:rsidRPr="00852A2E" w:rsidRDefault="00F907A8" w:rsidP="00F907A8">
            <w:pPr>
              <w:spacing w:after="0" w:line="240" w:lineRule="auto"/>
              <w:jc w:val="both"/>
              <w:rPr>
                <w:rFonts w:ascii="Times New Roman" w:hAnsi="Times New Roman"/>
                <w:sz w:val="24"/>
                <w:szCs w:val="24"/>
              </w:rPr>
            </w:pPr>
            <w:r w:rsidRPr="00852A2E">
              <w:rPr>
                <w:rFonts w:ascii="Times New Roman" w:hAnsi="Times New Roman"/>
                <w:sz w:val="24"/>
                <w:szCs w:val="24"/>
              </w:rPr>
              <w:t>Здатність обирати та використовувати концепції, методита інструментарій менеджменту, в тому числі у відповідності</w:t>
            </w:r>
          </w:p>
          <w:p w:rsidR="00830CED" w:rsidRPr="00852A2E" w:rsidRDefault="00F907A8" w:rsidP="00F907A8">
            <w:pPr>
              <w:spacing w:after="0" w:line="240" w:lineRule="auto"/>
              <w:jc w:val="both"/>
              <w:rPr>
                <w:rFonts w:ascii="Times New Roman" w:hAnsi="Times New Roman"/>
                <w:sz w:val="24"/>
                <w:szCs w:val="24"/>
              </w:rPr>
            </w:pPr>
            <w:r w:rsidRPr="00852A2E">
              <w:rPr>
                <w:rFonts w:ascii="Times New Roman" w:hAnsi="Times New Roman"/>
                <w:sz w:val="24"/>
                <w:szCs w:val="24"/>
              </w:rPr>
              <w:t>до визначених цілей та міжнародних стандартів;</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tabs>
                <w:tab w:val="left" w:pos="257"/>
              </w:tabs>
              <w:spacing w:after="0" w:line="240" w:lineRule="auto"/>
              <w:jc w:val="center"/>
              <w:rPr>
                <w:rFonts w:ascii="Times New Roman" w:hAnsi="Times New Roman"/>
                <w:sz w:val="24"/>
                <w:szCs w:val="24"/>
              </w:rPr>
            </w:pPr>
            <w:r w:rsidRPr="00852A2E">
              <w:rPr>
                <w:rFonts w:ascii="Times New Roman" w:hAnsi="Times New Roman"/>
                <w:sz w:val="24"/>
                <w:szCs w:val="24"/>
              </w:rPr>
              <w:t>СК2</w:t>
            </w:r>
          </w:p>
        </w:tc>
        <w:tc>
          <w:tcPr>
            <w:tcW w:w="5178" w:type="dxa"/>
          </w:tcPr>
          <w:p w:rsidR="00F907A8" w:rsidRPr="00852A2E" w:rsidRDefault="00F907A8" w:rsidP="00F907A8">
            <w:pPr>
              <w:spacing w:after="0" w:line="240" w:lineRule="auto"/>
              <w:jc w:val="both"/>
              <w:rPr>
                <w:rFonts w:ascii="Times New Roman" w:hAnsi="Times New Roman"/>
                <w:sz w:val="24"/>
                <w:szCs w:val="24"/>
              </w:rPr>
            </w:pPr>
            <w:r w:rsidRPr="00852A2E">
              <w:rPr>
                <w:rFonts w:ascii="Times New Roman" w:hAnsi="Times New Roman"/>
                <w:sz w:val="24"/>
                <w:szCs w:val="24"/>
              </w:rPr>
              <w:t>Здатність встановлювати цінності, бачення, місію, цілі такритерії, за якими організація визначає подальші напрями</w:t>
            </w:r>
          </w:p>
          <w:p w:rsidR="00830CED" w:rsidRPr="00852A2E" w:rsidRDefault="00F907A8" w:rsidP="008C5D5F">
            <w:pPr>
              <w:spacing w:after="0" w:line="240" w:lineRule="auto"/>
              <w:jc w:val="both"/>
              <w:rPr>
                <w:rFonts w:ascii="Times New Roman" w:hAnsi="Times New Roman"/>
                <w:sz w:val="24"/>
                <w:szCs w:val="24"/>
              </w:rPr>
            </w:pPr>
            <w:r w:rsidRPr="00852A2E">
              <w:rPr>
                <w:rFonts w:ascii="Times New Roman" w:hAnsi="Times New Roman"/>
                <w:sz w:val="24"/>
                <w:szCs w:val="24"/>
              </w:rPr>
              <w:t>розвитку, розробляти і реалізовувати відповідні стратегії таплани;</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tabs>
                <w:tab w:val="left" w:pos="257"/>
              </w:tabs>
              <w:spacing w:after="0" w:line="240" w:lineRule="auto"/>
              <w:jc w:val="center"/>
              <w:rPr>
                <w:rFonts w:ascii="Times New Roman" w:hAnsi="Times New Roman"/>
                <w:sz w:val="24"/>
                <w:szCs w:val="24"/>
              </w:rPr>
            </w:pPr>
            <w:r w:rsidRPr="00852A2E">
              <w:rPr>
                <w:rFonts w:ascii="Times New Roman" w:hAnsi="Times New Roman"/>
                <w:sz w:val="24"/>
                <w:szCs w:val="24"/>
              </w:rPr>
              <w:t>СК3</w:t>
            </w:r>
          </w:p>
        </w:tc>
        <w:tc>
          <w:tcPr>
            <w:tcW w:w="5178" w:type="dxa"/>
          </w:tcPr>
          <w:p w:rsidR="00830CED" w:rsidRPr="00852A2E" w:rsidRDefault="00F907A8" w:rsidP="00F907A8">
            <w:pPr>
              <w:spacing w:after="0" w:line="240" w:lineRule="auto"/>
              <w:jc w:val="both"/>
              <w:rPr>
                <w:rFonts w:ascii="Times New Roman" w:hAnsi="Times New Roman"/>
                <w:sz w:val="24"/>
                <w:szCs w:val="24"/>
              </w:rPr>
            </w:pPr>
            <w:r w:rsidRPr="00852A2E">
              <w:rPr>
                <w:rFonts w:ascii="Times New Roman" w:hAnsi="Times New Roman"/>
                <w:sz w:val="24"/>
                <w:szCs w:val="24"/>
              </w:rPr>
              <w:t>Здатність до саморозвитку, навчання впродовж життя та ефективного самоменеджменту;</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tabs>
                <w:tab w:val="left" w:pos="257"/>
              </w:tabs>
              <w:spacing w:after="0" w:line="240" w:lineRule="auto"/>
              <w:jc w:val="center"/>
              <w:rPr>
                <w:rFonts w:ascii="Times New Roman" w:hAnsi="Times New Roman"/>
                <w:sz w:val="24"/>
                <w:szCs w:val="24"/>
              </w:rPr>
            </w:pPr>
            <w:r w:rsidRPr="00852A2E">
              <w:rPr>
                <w:rFonts w:ascii="Times New Roman" w:hAnsi="Times New Roman"/>
                <w:sz w:val="24"/>
                <w:szCs w:val="24"/>
              </w:rPr>
              <w:t>СК4</w:t>
            </w:r>
          </w:p>
        </w:tc>
        <w:tc>
          <w:tcPr>
            <w:tcW w:w="5178" w:type="dxa"/>
          </w:tcPr>
          <w:p w:rsidR="00830CED" w:rsidRPr="00852A2E" w:rsidRDefault="00F907A8" w:rsidP="008C5D5F">
            <w:pPr>
              <w:spacing w:after="0" w:line="240" w:lineRule="auto"/>
              <w:jc w:val="both"/>
              <w:rPr>
                <w:rFonts w:ascii="Times New Roman" w:hAnsi="Times New Roman"/>
                <w:sz w:val="24"/>
                <w:szCs w:val="24"/>
              </w:rPr>
            </w:pPr>
            <w:r w:rsidRPr="00852A2E">
              <w:rPr>
                <w:rFonts w:ascii="Times New Roman" w:hAnsi="Times New Roman"/>
                <w:sz w:val="24"/>
                <w:szCs w:val="24"/>
              </w:rPr>
              <w:t>Здатність до ефективного використання та розвиткуресурсів організації;</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СК5</w:t>
            </w:r>
          </w:p>
        </w:tc>
        <w:tc>
          <w:tcPr>
            <w:tcW w:w="5178" w:type="dxa"/>
          </w:tcPr>
          <w:p w:rsidR="00830CED" w:rsidRPr="00852A2E" w:rsidRDefault="00F907A8" w:rsidP="00F907A8">
            <w:pPr>
              <w:spacing w:after="0" w:line="240" w:lineRule="auto"/>
              <w:jc w:val="both"/>
              <w:rPr>
                <w:rFonts w:ascii="Times New Roman" w:hAnsi="Times New Roman"/>
                <w:sz w:val="24"/>
                <w:szCs w:val="24"/>
              </w:rPr>
            </w:pPr>
            <w:r w:rsidRPr="00852A2E">
              <w:rPr>
                <w:rFonts w:ascii="Times New Roman" w:hAnsi="Times New Roman"/>
                <w:sz w:val="24"/>
                <w:szCs w:val="24"/>
              </w:rPr>
              <w:t>Здатність створювати та організовувати ефективні комунікації в процесі управління;</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СК6</w:t>
            </w:r>
          </w:p>
        </w:tc>
        <w:tc>
          <w:tcPr>
            <w:tcW w:w="5178" w:type="dxa"/>
          </w:tcPr>
          <w:p w:rsidR="00830CED" w:rsidRPr="00852A2E" w:rsidRDefault="00F907A8" w:rsidP="00F907A8">
            <w:pPr>
              <w:spacing w:after="0" w:line="240" w:lineRule="auto"/>
              <w:jc w:val="both"/>
              <w:rPr>
                <w:rFonts w:ascii="Times New Roman" w:hAnsi="Times New Roman"/>
                <w:sz w:val="24"/>
                <w:szCs w:val="24"/>
              </w:rPr>
            </w:pPr>
            <w:r w:rsidRPr="00852A2E">
              <w:rPr>
                <w:rFonts w:ascii="Times New Roman" w:hAnsi="Times New Roman"/>
                <w:sz w:val="24"/>
                <w:szCs w:val="24"/>
              </w:rPr>
              <w:t>Здатність формувати лідерські якості та демонструвати їх в процесі управління людьми;</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СК7</w:t>
            </w:r>
          </w:p>
        </w:tc>
        <w:tc>
          <w:tcPr>
            <w:tcW w:w="5178" w:type="dxa"/>
          </w:tcPr>
          <w:p w:rsidR="00830CED" w:rsidRPr="00852A2E" w:rsidRDefault="00F67D36" w:rsidP="00F67D36">
            <w:pPr>
              <w:spacing w:after="0" w:line="240" w:lineRule="auto"/>
              <w:jc w:val="both"/>
              <w:rPr>
                <w:rFonts w:ascii="Times New Roman" w:hAnsi="Times New Roman"/>
                <w:sz w:val="24"/>
                <w:szCs w:val="24"/>
              </w:rPr>
            </w:pPr>
            <w:r w:rsidRPr="00852A2E">
              <w:rPr>
                <w:rFonts w:ascii="Times New Roman" w:hAnsi="Times New Roman"/>
                <w:sz w:val="24"/>
                <w:szCs w:val="24"/>
              </w:rPr>
              <w:t>Здатність розробляти проекти, управляти ними, виявляти ініціативу та підприємливість;</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СК8</w:t>
            </w:r>
          </w:p>
        </w:tc>
        <w:tc>
          <w:tcPr>
            <w:tcW w:w="5178" w:type="dxa"/>
          </w:tcPr>
          <w:p w:rsidR="00830CED" w:rsidRPr="00852A2E" w:rsidRDefault="00F67D36" w:rsidP="00F67D36">
            <w:pPr>
              <w:spacing w:after="0" w:line="240" w:lineRule="auto"/>
              <w:jc w:val="both"/>
              <w:rPr>
                <w:rFonts w:ascii="Times New Roman" w:hAnsi="Times New Roman"/>
                <w:sz w:val="24"/>
                <w:szCs w:val="24"/>
              </w:rPr>
            </w:pPr>
            <w:r w:rsidRPr="00852A2E">
              <w:rPr>
                <w:rFonts w:ascii="Times New Roman" w:hAnsi="Times New Roman"/>
                <w:sz w:val="24"/>
                <w:szCs w:val="24"/>
              </w:rPr>
              <w:t>Здатність використовувати психологічні технології роботи з персоналом.</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СК9</w:t>
            </w:r>
          </w:p>
        </w:tc>
        <w:tc>
          <w:tcPr>
            <w:tcW w:w="5178" w:type="dxa"/>
          </w:tcPr>
          <w:p w:rsidR="00830CED" w:rsidRPr="00852A2E" w:rsidRDefault="00F67D36" w:rsidP="00F67D36">
            <w:pPr>
              <w:spacing w:after="0" w:line="240" w:lineRule="auto"/>
              <w:jc w:val="both"/>
              <w:rPr>
                <w:rFonts w:ascii="Times New Roman" w:hAnsi="Times New Roman"/>
                <w:sz w:val="24"/>
                <w:szCs w:val="24"/>
              </w:rPr>
            </w:pPr>
            <w:r w:rsidRPr="00852A2E">
              <w:rPr>
                <w:rFonts w:ascii="Times New Roman" w:hAnsi="Times New Roman"/>
                <w:sz w:val="24"/>
                <w:szCs w:val="24"/>
              </w:rPr>
              <w:t>Здатність аналізувати й структурувати проблеми організації, приймати ефективні управлінські рішення та забезпечувати їх реалізацію;</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sz w:val="24"/>
                <w:szCs w:val="24"/>
              </w:rPr>
            </w:pPr>
          </w:p>
        </w:tc>
        <w:tc>
          <w:tcPr>
            <w:tcW w:w="1188" w:type="dxa"/>
            <w:gridSpan w:val="4"/>
          </w:tcPr>
          <w:p w:rsidR="00830CED" w:rsidRPr="00852A2E" w:rsidRDefault="00830CED" w:rsidP="00E1242E">
            <w:pPr>
              <w:spacing w:after="0" w:line="240" w:lineRule="auto"/>
              <w:jc w:val="center"/>
              <w:rPr>
                <w:rFonts w:ascii="Times New Roman" w:hAnsi="Times New Roman"/>
                <w:sz w:val="24"/>
                <w:szCs w:val="24"/>
              </w:rPr>
            </w:pPr>
            <w:r w:rsidRPr="00852A2E">
              <w:rPr>
                <w:rFonts w:ascii="Times New Roman" w:hAnsi="Times New Roman"/>
                <w:sz w:val="24"/>
                <w:szCs w:val="24"/>
              </w:rPr>
              <w:t>СК10</w:t>
            </w:r>
          </w:p>
        </w:tc>
        <w:tc>
          <w:tcPr>
            <w:tcW w:w="5178" w:type="dxa"/>
          </w:tcPr>
          <w:p w:rsidR="00830CED" w:rsidRPr="00852A2E" w:rsidRDefault="00F67D36" w:rsidP="00830CED">
            <w:pPr>
              <w:spacing w:after="0" w:line="240" w:lineRule="auto"/>
              <w:jc w:val="both"/>
              <w:rPr>
                <w:rFonts w:ascii="Times New Roman" w:hAnsi="Times New Roman"/>
                <w:sz w:val="24"/>
                <w:szCs w:val="24"/>
              </w:rPr>
            </w:pPr>
            <w:r w:rsidRPr="00852A2E">
              <w:rPr>
                <w:rFonts w:ascii="Times New Roman" w:hAnsi="Times New Roman"/>
                <w:sz w:val="24"/>
                <w:szCs w:val="24"/>
              </w:rPr>
              <w:t>Здатність до управління організацією та її розвитком.</w:t>
            </w:r>
          </w:p>
        </w:tc>
      </w:tr>
      <w:tr w:rsidR="00C779A1" w:rsidRPr="00852A2E" w:rsidTr="00B517B9">
        <w:tc>
          <w:tcPr>
            <w:tcW w:w="663" w:type="dxa"/>
            <w:vMerge w:val="restart"/>
          </w:tcPr>
          <w:p w:rsidR="00C779A1" w:rsidRPr="00852A2E" w:rsidRDefault="00C779A1" w:rsidP="004F2B8C">
            <w:pPr>
              <w:spacing w:after="0" w:line="240" w:lineRule="auto"/>
              <w:jc w:val="both"/>
              <w:rPr>
                <w:rFonts w:ascii="Times New Roman" w:hAnsi="Times New Roman"/>
                <w:sz w:val="24"/>
                <w:szCs w:val="24"/>
              </w:rPr>
            </w:pPr>
            <w:r w:rsidRPr="00852A2E">
              <w:rPr>
                <w:rFonts w:ascii="Times New Roman" w:hAnsi="Times New Roman"/>
                <w:sz w:val="24"/>
                <w:szCs w:val="24"/>
              </w:rPr>
              <w:t>3.2</w:t>
            </w:r>
          </w:p>
        </w:tc>
        <w:tc>
          <w:tcPr>
            <w:tcW w:w="2577" w:type="dxa"/>
            <w:gridSpan w:val="2"/>
            <w:vMerge w:val="restart"/>
          </w:tcPr>
          <w:p w:rsidR="00C779A1" w:rsidRPr="00852A2E" w:rsidRDefault="00C779A1" w:rsidP="00830CED">
            <w:pPr>
              <w:spacing w:after="0" w:line="240" w:lineRule="auto"/>
              <w:jc w:val="both"/>
              <w:rPr>
                <w:rFonts w:ascii="Times New Roman" w:hAnsi="Times New Roman"/>
                <w:sz w:val="24"/>
                <w:szCs w:val="24"/>
              </w:rPr>
            </w:pPr>
            <w:r w:rsidRPr="00852A2E">
              <w:rPr>
                <w:rFonts w:ascii="Times New Roman" w:hAnsi="Times New Roman"/>
                <w:i/>
                <w:sz w:val="24"/>
                <w:szCs w:val="24"/>
              </w:rPr>
              <w:t>Спеціальні додаткові компетентності</w:t>
            </w:r>
          </w:p>
        </w:tc>
        <w:tc>
          <w:tcPr>
            <w:tcW w:w="1188" w:type="dxa"/>
            <w:gridSpan w:val="4"/>
          </w:tcPr>
          <w:p w:rsidR="00C779A1" w:rsidRPr="00852A2E" w:rsidRDefault="00FE4BE2" w:rsidP="00DB2172">
            <w:pPr>
              <w:tabs>
                <w:tab w:val="left" w:pos="257"/>
              </w:tabs>
              <w:spacing w:after="0" w:line="240" w:lineRule="auto"/>
              <w:jc w:val="center"/>
              <w:rPr>
                <w:rFonts w:ascii="Times New Roman" w:hAnsi="Times New Roman"/>
                <w:sz w:val="24"/>
                <w:szCs w:val="24"/>
              </w:rPr>
            </w:pPr>
            <w:r w:rsidRPr="00852A2E">
              <w:rPr>
                <w:rFonts w:ascii="Times New Roman" w:hAnsi="Times New Roman"/>
                <w:sz w:val="24"/>
                <w:szCs w:val="24"/>
              </w:rPr>
              <w:t>СФК1</w:t>
            </w:r>
          </w:p>
        </w:tc>
        <w:tc>
          <w:tcPr>
            <w:tcW w:w="5178" w:type="dxa"/>
          </w:tcPr>
          <w:p w:rsidR="00C779A1" w:rsidRPr="00852A2E" w:rsidRDefault="00C779A1" w:rsidP="00DB2172">
            <w:pPr>
              <w:spacing w:after="0" w:line="240" w:lineRule="auto"/>
              <w:jc w:val="both"/>
              <w:rPr>
                <w:rFonts w:ascii="Times New Roman" w:hAnsi="Times New Roman"/>
                <w:sz w:val="24"/>
                <w:szCs w:val="24"/>
              </w:rPr>
            </w:pPr>
            <w:r w:rsidRPr="00852A2E">
              <w:rPr>
                <w:rFonts w:ascii="Times New Roman" w:hAnsi="Times New Roman"/>
                <w:sz w:val="24"/>
                <w:szCs w:val="24"/>
              </w:rPr>
              <w:t xml:space="preserve">Здатність формувати кадрову стратегію в сучасних умовах, здійснювати набір, відбір, оцінку персоналу, розробляти ефективну систему мотивації та оплати, створювати сприятливі умови навчання та саморозвитку персоналу підприємства </w:t>
            </w:r>
          </w:p>
        </w:tc>
      </w:tr>
      <w:tr w:rsidR="00C779A1" w:rsidRPr="00852A2E" w:rsidTr="00B517B9">
        <w:tc>
          <w:tcPr>
            <w:tcW w:w="663" w:type="dxa"/>
            <w:vMerge/>
          </w:tcPr>
          <w:p w:rsidR="00C779A1" w:rsidRPr="00852A2E" w:rsidRDefault="00C779A1" w:rsidP="00830CED">
            <w:pPr>
              <w:spacing w:after="0" w:line="240" w:lineRule="auto"/>
              <w:jc w:val="both"/>
              <w:rPr>
                <w:rFonts w:ascii="Times New Roman" w:hAnsi="Times New Roman"/>
                <w:sz w:val="24"/>
                <w:szCs w:val="24"/>
              </w:rPr>
            </w:pPr>
          </w:p>
        </w:tc>
        <w:tc>
          <w:tcPr>
            <w:tcW w:w="2577" w:type="dxa"/>
            <w:gridSpan w:val="2"/>
            <w:vMerge/>
          </w:tcPr>
          <w:p w:rsidR="00C779A1" w:rsidRPr="00852A2E" w:rsidRDefault="00C779A1" w:rsidP="00830CED">
            <w:pPr>
              <w:spacing w:after="0" w:line="240" w:lineRule="auto"/>
              <w:jc w:val="both"/>
              <w:rPr>
                <w:rFonts w:ascii="Times New Roman" w:hAnsi="Times New Roman"/>
                <w:sz w:val="24"/>
                <w:szCs w:val="24"/>
              </w:rPr>
            </w:pPr>
          </w:p>
        </w:tc>
        <w:tc>
          <w:tcPr>
            <w:tcW w:w="1188" w:type="dxa"/>
            <w:gridSpan w:val="4"/>
          </w:tcPr>
          <w:p w:rsidR="00C779A1" w:rsidRPr="00852A2E" w:rsidRDefault="00FE4BE2" w:rsidP="00DB2172">
            <w:pPr>
              <w:spacing w:after="0" w:line="240" w:lineRule="auto"/>
              <w:jc w:val="center"/>
              <w:rPr>
                <w:sz w:val="24"/>
                <w:szCs w:val="24"/>
              </w:rPr>
            </w:pPr>
            <w:r w:rsidRPr="00852A2E">
              <w:rPr>
                <w:rFonts w:ascii="Times New Roman" w:hAnsi="Times New Roman"/>
                <w:sz w:val="24"/>
                <w:szCs w:val="24"/>
              </w:rPr>
              <w:t>СФК2</w:t>
            </w:r>
          </w:p>
        </w:tc>
        <w:tc>
          <w:tcPr>
            <w:tcW w:w="5178" w:type="dxa"/>
          </w:tcPr>
          <w:p w:rsidR="00C779A1" w:rsidRPr="00852A2E" w:rsidRDefault="00C779A1" w:rsidP="004F2B8C">
            <w:pPr>
              <w:spacing w:after="0" w:line="240" w:lineRule="auto"/>
              <w:jc w:val="both"/>
              <w:rPr>
                <w:rFonts w:ascii="Times New Roman" w:hAnsi="Times New Roman"/>
                <w:sz w:val="24"/>
                <w:szCs w:val="24"/>
              </w:rPr>
            </w:pPr>
            <w:r w:rsidRPr="00852A2E">
              <w:rPr>
                <w:rFonts w:ascii="Times New Roman" w:hAnsi="Times New Roman"/>
                <w:sz w:val="24"/>
                <w:szCs w:val="24"/>
              </w:rPr>
              <w:t xml:space="preserve">Здатність проведення критичного аналізу й оцінки впливу середовища (внутрішнього й зовнішнього) на функціонування й потенційну можливість розвитку організації на основі використання методів маркетингової діагностики,  інвестиційно-інноваційної та логістичної діяльності, їх перспективності в сучасних умовах </w:t>
            </w:r>
          </w:p>
        </w:tc>
      </w:tr>
      <w:tr w:rsidR="00C779A1" w:rsidRPr="00852A2E" w:rsidTr="00B517B9">
        <w:tc>
          <w:tcPr>
            <w:tcW w:w="663" w:type="dxa"/>
            <w:vMerge/>
          </w:tcPr>
          <w:p w:rsidR="00C779A1" w:rsidRPr="00852A2E" w:rsidRDefault="00C779A1" w:rsidP="00830CED">
            <w:pPr>
              <w:spacing w:after="0" w:line="240" w:lineRule="auto"/>
              <w:jc w:val="both"/>
              <w:rPr>
                <w:rFonts w:ascii="Times New Roman" w:hAnsi="Times New Roman"/>
                <w:sz w:val="24"/>
                <w:szCs w:val="24"/>
              </w:rPr>
            </w:pPr>
          </w:p>
        </w:tc>
        <w:tc>
          <w:tcPr>
            <w:tcW w:w="2577" w:type="dxa"/>
            <w:gridSpan w:val="2"/>
            <w:vMerge/>
          </w:tcPr>
          <w:p w:rsidR="00C779A1" w:rsidRPr="00852A2E" w:rsidRDefault="00C779A1" w:rsidP="00830CED">
            <w:pPr>
              <w:spacing w:after="0" w:line="240" w:lineRule="auto"/>
              <w:jc w:val="both"/>
              <w:rPr>
                <w:rFonts w:ascii="Times New Roman" w:hAnsi="Times New Roman"/>
                <w:sz w:val="24"/>
                <w:szCs w:val="24"/>
              </w:rPr>
            </w:pPr>
          </w:p>
        </w:tc>
        <w:tc>
          <w:tcPr>
            <w:tcW w:w="1188" w:type="dxa"/>
            <w:gridSpan w:val="4"/>
          </w:tcPr>
          <w:p w:rsidR="00C779A1" w:rsidRPr="00852A2E" w:rsidRDefault="00FE4BE2" w:rsidP="00DB2172">
            <w:pPr>
              <w:spacing w:after="0" w:line="240" w:lineRule="auto"/>
              <w:jc w:val="center"/>
              <w:rPr>
                <w:sz w:val="24"/>
                <w:szCs w:val="24"/>
              </w:rPr>
            </w:pPr>
            <w:r w:rsidRPr="00852A2E">
              <w:rPr>
                <w:rFonts w:ascii="Times New Roman" w:hAnsi="Times New Roman"/>
                <w:sz w:val="24"/>
                <w:szCs w:val="24"/>
              </w:rPr>
              <w:t>СФК3</w:t>
            </w:r>
          </w:p>
        </w:tc>
        <w:tc>
          <w:tcPr>
            <w:tcW w:w="5178" w:type="dxa"/>
          </w:tcPr>
          <w:p w:rsidR="00C779A1" w:rsidRPr="00852A2E" w:rsidRDefault="00C779A1" w:rsidP="00DB2172">
            <w:pPr>
              <w:spacing w:after="0" w:line="240" w:lineRule="auto"/>
              <w:jc w:val="both"/>
              <w:rPr>
                <w:rFonts w:ascii="Times New Roman" w:hAnsi="Times New Roman"/>
                <w:sz w:val="24"/>
                <w:szCs w:val="24"/>
              </w:rPr>
            </w:pPr>
            <w:r w:rsidRPr="00852A2E">
              <w:rPr>
                <w:rFonts w:ascii="Times New Roman" w:hAnsi="Times New Roman"/>
                <w:sz w:val="24"/>
                <w:szCs w:val="24"/>
              </w:rPr>
              <w:t>Здатність розробляти систему заходів щодо забезпечення позитивного іміджу організації</w:t>
            </w:r>
          </w:p>
        </w:tc>
      </w:tr>
      <w:tr w:rsidR="00E63DDD" w:rsidRPr="00852A2E" w:rsidTr="00B517B9">
        <w:tc>
          <w:tcPr>
            <w:tcW w:w="663" w:type="dxa"/>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F</w:t>
            </w:r>
          </w:p>
        </w:tc>
        <w:tc>
          <w:tcPr>
            <w:tcW w:w="8943" w:type="dxa"/>
            <w:gridSpan w:val="7"/>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b/>
                <w:sz w:val="24"/>
                <w:szCs w:val="24"/>
              </w:rPr>
              <w:t>Програмні результати навчання</w:t>
            </w:r>
          </w:p>
        </w:tc>
      </w:tr>
      <w:tr w:rsidR="00830CED" w:rsidRPr="00852A2E" w:rsidTr="00B517B9">
        <w:tc>
          <w:tcPr>
            <w:tcW w:w="663" w:type="dxa"/>
            <w:vMerge w:val="restart"/>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tcPr>
          <w:p w:rsidR="00830CED" w:rsidRPr="00852A2E" w:rsidRDefault="00830CED" w:rsidP="00830CED">
            <w:pPr>
              <w:spacing w:after="0" w:line="240" w:lineRule="auto"/>
              <w:jc w:val="both"/>
              <w:rPr>
                <w:rFonts w:ascii="Times New Roman" w:hAnsi="Times New Roman"/>
                <w:sz w:val="24"/>
                <w:szCs w:val="24"/>
              </w:rPr>
            </w:pPr>
            <w:r w:rsidRPr="00852A2E">
              <w:rPr>
                <w:rFonts w:ascii="Times New Roman" w:hAnsi="Times New Roman"/>
                <w:sz w:val="24"/>
                <w:szCs w:val="24"/>
              </w:rPr>
              <w:t xml:space="preserve">Група </w:t>
            </w:r>
          </w:p>
        </w:tc>
        <w:tc>
          <w:tcPr>
            <w:tcW w:w="1188" w:type="dxa"/>
            <w:gridSpan w:val="4"/>
          </w:tcPr>
          <w:p w:rsidR="00830CED" w:rsidRPr="00852A2E" w:rsidRDefault="00830CED" w:rsidP="00830CED">
            <w:pPr>
              <w:tabs>
                <w:tab w:val="left" w:pos="242"/>
              </w:tabs>
              <w:spacing w:after="0" w:line="240" w:lineRule="auto"/>
              <w:jc w:val="both"/>
              <w:rPr>
                <w:rFonts w:ascii="Times New Roman" w:hAnsi="Times New Roman"/>
                <w:sz w:val="24"/>
                <w:szCs w:val="24"/>
              </w:rPr>
            </w:pPr>
            <w:r w:rsidRPr="00852A2E">
              <w:rPr>
                <w:rFonts w:ascii="Times New Roman" w:hAnsi="Times New Roman"/>
                <w:sz w:val="24"/>
                <w:szCs w:val="24"/>
              </w:rPr>
              <w:t>шифр</w:t>
            </w:r>
          </w:p>
        </w:tc>
        <w:tc>
          <w:tcPr>
            <w:tcW w:w="5178" w:type="dxa"/>
          </w:tcPr>
          <w:p w:rsidR="00830CED" w:rsidRPr="00852A2E" w:rsidRDefault="00830CED" w:rsidP="00830CED">
            <w:pPr>
              <w:tabs>
                <w:tab w:val="left" w:pos="242"/>
              </w:tabs>
              <w:spacing w:after="0" w:line="240" w:lineRule="auto"/>
              <w:jc w:val="both"/>
              <w:rPr>
                <w:rFonts w:ascii="Times New Roman" w:hAnsi="Times New Roman"/>
                <w:sz w:val="24"/>
                <w:szCs w:val="24"/>
              </w:rPr>
            </w:pPr>
            <w:r w:rsidRPr="00852A2E">
              <w:rPr>
                <w:rFonts w:ascii="Times New Roman" w:hAnsi="Times New Roman"/>
                <w:sz w:val="24"/>
                <w:szCs w:val="24"/>
              </w:rPr>
              <w:t xml:space="preserve">Зміст </w:t>
            </w:r>
          </w:p>
        </w:tc>
      </w:tr>
      <w:tr w:rsidR="00830CED" w:rsidRPr="00852A2E" w:rsidTr="00B517B9">
        <w:tc>
          <w:tcPr>
            <w:tcW w:w="663" w:type="dxa"/>
            <w:vMerge/>
          </w:tcPr>
          <w:p w:rsidR="00830CED" w:rsidRPr="00852A2E" w:rsidRDefault="00830CED" w:rsidP="00830CED">
            <w:pPr>
              <w:spacing w:after="0" w:line="240" w:lineRule="auto"/>
              <w:jc w:val="both"/>
              <w:rPr>
                <w:rFonts w:ascii="Times New Roman" w:hAnsi="Times New Roman"/>
                <w:sz w:val="24"/>
                <w:szCs w:val="24"/>
              </w:rPr>
            </w:pPr>
          </w:p>
        </w:tc>
        <w:tc>
          <w:tcPr>
            <w:tcW w:w="2577" w:type="dxa"/>
            <w:gridSpan w:val="2"/>
            <w:vMerge w:val="restart"/>
          </w:tcPr>
          <w:p w:rsidR="00830CED" w:rsidRPr="00852A2E" w:rsidRDefault="00830CED"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Знання</w:t>
            </w:r>
          </w:p>
          <w:p w:rsidR="00830CED" w:rsidRPr="00852A2E" w:rsidRDefault="00830CED" w:rsidP="00830CED">
            <w:pPr>
              <w:spacing w:after="0" w:line="240" w:lineRule="auto"/>
              <w:jc w:val="both"/>
              <w:rPr>
                <w:rFonts w:ascii="Times New Roman" w:hAnsi="Times New Roman"/>
                <w:sz w:val="24"/>
                <w:szCs w:val="24"/>
              </w:rPr>
            </w:pPr>
          </w:p>
          <w:p w:rsidR="00830CED" w:rsidRPr="00852A2E" w:rsidRDefault="00830CED" w:rsidP="00830CED">
            <w:pPr>
              <w:spacing w:after="0" w:line="240" w:lineRule="auto"/>
              <w:jc w:val="both"/>
              <w:rPr>
                <w:rFonts w:ascii="Times New Roman" w:hAnsi="Times New Roman"/>
                <w:i/>
                <w:sz w:val="24"/>
                <w:szCs w:val="24"/>
              </w:rPr>
            </w:pPr>
          </w:p>
        </w:tc>
        <w:tc>
          <w:tcPr>
            <w:tcW w:w="1188" w:type="dxa"/>
            <w:gridSpan w:val="4"/>
          </w:tcPr>
          <w:p w:rsidR="00830CED" w:rsidRPr="00852A2E" w:rsidRDefault="00830CED" w:rsidP="00D97B2D">
            <w:pPr>
              <w:tabs>
                <w:tab w:val="left" w:pos="242"/>
              </w:tabs>
              <w:spacing w:after="0" w:line="240" w:lineRule="auto"/>
              <w:jc w:val="center"/>
              <w:rPr>
                <w:rFonts w:ascii="Times New Roman" w:hAnsi="Times New Roman"/>
                <w:sz w:val="24"/>
                <w:szCs w:val="24"/>
              </w:rPr>
            </w:pPr>
            <w:r w:rsidRPr="00852A2E">
              <w:rPr>
                <w:rFonts w:ascii="Times New Roman" w:hAnsi="Times New Roman"/>
                <w:sz w:val="24"/>
                <w:szCs w:val="24"/>
              </w:rPr>
              <w:t>РН1</w:t>
            </w:r>
          </w:p>
        </w:tc>
        <w:tc>
          <w:tcPr>
            <w:tcW w:w="5178" w:type="dxa"/>
          </w:tcPr>
          <w:p w:rsidR="00C719FC" w:rsidRPr="00852A2E" w:rsidRDefault="00C719FC" w:rsidP="00C719FC">
            <w:pPr>
              <w:spacing w:after="0" w:line="240" w:lineRule="auto"/>
              <w:jc w:val="both"/>
              <w:rPr>
                <w:rFonts w:ascii="Times New Roman" w:hAnsi="Times New Roman"/>
                <w:sz w:val="24"/>
                <w:szCs w:val="24"/>
              </w:rPr>
            </w:pPr>
            <w:r w:rsidRPr="00852A2E">
              <w:rPr>
                <w:rFonts w:ascii="Times New Roman" w:hAnsi="Times New Roman"/>
                <w:sz w:val="24"/>
                <w:szCs w:val="24"/>
              </w:rPr>
              <w:t xml:space="preserve">Критично  осмислювати,  вибирати  та  використовувати  необхідний  науковий, </w:t>
            </w:r>
          </w:p>
          <w:p w:rsidR="00C719FC" w:rsidRPr="00852A2E" w:rsidRDefault="00C719FC" w:rsidP="00C719FC">
            <w:pPr>
              <w:spacing w:after="0" w:line="240" w:lineRule="auto"/>
              <w:jc w:val="both"/>
              <w:rPr>
                <w:rFonts w:ascii="Times New Roman" w:hAnsi="Times New Roman"/>
                <w:sz w:val="24"/>
                <w:szCs w:val="24"/>
              </w:rPr>
            </w:pPr>
            <w:r w:rsidRPr="00852A2E">
              <w:rPr>
                <w:rFonts w:ascii="Times New Roman" w:hAnsi="Times New Roman"/>
                <w:sz w:val="24"/>
                <w:szCs w:val="24"/>
              </w:rPr>
              <w:t xml:space="preserve">методичний  і  аналітичний  інструментарій  для  управління  в  непередбачуваних </w:t>
            </w:r>
          </w:p>
          <w:p w:rsidR="00830CED" w:rsidRPr="00852A2E" w:rsidRDefault="00C719FC" w:rsidP="00C719FC">
            <w:pPr>
              <w:spacing w:after="0" w:line="240" w:lineRule="auto"/>
              <w:jc w:val="both"/>
              <w:rPr>
                <w:rFonts w:ascii="Times New Roman" w:hAnsi="Times New Roman"/>
                <w:sz w:val="24"/>
                <w:szCs w:val="24"/>
              </w:rPr>
            </w:pPr>
            <w:r w:rsidRPr="00852A2E">
              <w:rPr>
                <w:rFonts w:ascii="Times New Roman" w:hAnsi="Times New Roman"/>
                <w:sz w:val="24"/>
                <w:szCs w:val="24"/>
              </w:rPr>
              <w:t>умовах;</w:t>
            </w:r>
          </w:p>
        </w:tc>
      </w:tr>
      <w:tr w:rsidR="00830CED" w:rsidRPr="00852A2E" w:rsidTr="00B517B9">
        <w:tc>
          <w:tcPr>
            <w:tcW w:w="663" w:type="dxa"/>
            <w:vMerge/>
          </w:tcPr>
          <w:p w:rsidR="00830CED" w:rsidRPr="00852A2E" w:rsidRDefault="00830CED" w:rsidP="00830CED">
            <w:pPr>
              <w:widowControl w:val="0"/>
              <w:spacing w:after="0" w:line="240" w:lineRule="auto"/>
              <w:rPr>
                <w:rFonts w:ascii="Times New Roman" w:hAnsi="Times New Roman"/>
                <w:sz w:val="24"/>
                <w:szCs w:val="24"/>
              </w:rPr>
            </w:pPr>
          </w:p>
        </w:tc>
        <w:tc>
          <w:tcPr>
            <w:tcW w:w="2577" w:type="dxa"/>
            <w:gridSpan w:val="2"/>
            <w:vMerge/>
          </w:tcPr>
          <w:p w:rsidR="00830CED" w:rsidRPr="00852A2E" w:rsidRDefault="00830CED" w:rsidP="00830CED">
            <w:pPr>
              <w:spacing w:after="0" w:line="240" w:lineRule="auto"/>
              <w:jc w:val="both"/>
              <w:rPr>
                <w:rFonts w:ascii="Times New Roman" w:hAnsi="Times New Roman"/>
                <w:i/>
                <w:sz w:val="24"/>
                <w:szCs w:val="24"/>
              </w:rPr>
            </w:pPr>
          </w:p>
        </w:tc>
        <w:tc>
          <w:tcPr>
            <w:tcW w:w="1188" w:type="dxa"/>
            <w:gridSpan w:val="4"/>
          </w:tcPr>
          <w:p w:rsidR="00830CED" w:rsidRPr="00852A2E" w:rsidRDefault="00830CED" w:rsidP="00C719FC">
            <w:pPr>
              <w:spacing w:after="0" w:line="240" w:lineRule="auto"/>
              <w:jc w:val="center"/>
              <w:rPr>
                <w:rFonts w:ascii="Times New Roman" w:hAnsi="Times New Roman"/>
                <w:sz w:val="24"/>
                <w:szCs w:val="24"/>
              </w:rPr>
            </w:pPr>
            <w:r w:rsidRPr="00852A2E">
              <w:rPr>
                <w:rFonts w:ascii="Times New Roman" w:hAnsi="Times New Roman"/>
                <w:sz w:val="24"/>
                <w:szCs w:val="24"/>
              </w:rPr>
              <w:t>РН</w:t>
            </w:r>
            <w:r w:rsidR="00C719FC" w:rsidRPr="00852A2E">
              <w:rPr>
                <w:rFonts w:ascii="Times New Roman" w:hAnsi="Times New Roman"/>
                <w:sz w:val="24"/>
                <w:szCs w:val="24"/>
              </w:rPr>
              <w:t>2</w:t>
            </w:r>
          </w:p>
        </w:tc>
        <w:tc>
          <w:tcPr>
            <w:tcW w:w="5178" w:type="dxa"/>
          </w:tcPr>
          <w:p w:rsidR="00830CED" w:rsidRPr="00852A2E" w:rsidRDefault="00830CED" w:rsidP="00830CED">
            <w:pPr>
              <w:spacing w:after="0" w:line="240" w:lineRule="auto"/>
              <w:jc w:val="both"/>
              <w:rPr>
                <w:rFonts w:ascii="Times New Roman" w:hAnsi="Times New Roman"/>
                <w:sz w:val="24"/>
                <w:szCs w:val="24"/>
              </w:rPr>
            </w:pPr>
            <w:r w:rsidRPr="00852A2E">
              <w:rPr>
                <w:rFonts w:ascii="Times New Roman" w:hAnsi="Times New Roman"/>
                <w:sz w:val="24"/>
                <w:szCs w:val="24"/>
              </w:rPr>
              <w:t>Ідентифікувати проблеми в організації та обґрунтовувати методи їх вирішення</w:t>
            </w:r>
          </w:p>
        </w:tc>
      </w:tr>
      <w:tr w:rsidR="00D86F20" w:rsidRPr="00852A2E" w:rsidTr="00B517B9">
        <w:tc>
          <w:tcPr>
            <w:tcW w:w="663" w:type="dxa"/>
            <w:vMerge/>
          </w:tcPr>
          <w:p w:rsidR="00D86F20" w:rsidRPr="00852A2E" w:rsidRDefault="00D86F20" w:rsidP="00830CED">
            <w:pPr>
              <w:spacing w:after="0" w:line="240" w:lineRule="auto"/>
              <w:jc w:val="both"/>
              <w:rPr>
                <w:rFonts w:ascii="Times New Roman" w:hAnsi="Times New Roman"/>
                <w:sz w:val="24"/>
                <w:szCs w:val="24"/>
              </w:rPr>
            </w:pPr>
          </w:p>
        </w:tc>
        <w:tc>
          <w:tcPr>
            <w:tcW w:w="2577" w:type="dxa"/>
            <w:gridSpan w:val="2"/>
            <w:vMerge w:val="restart"/>
          </w:tcPr>
          <w:p w:rsidR="00D86F20" w:rsidRPr="00852A2E" w:rsidRDefault="00D86F20" w:rsidP="00830CED">
            <w:pPr>
              <w:spacing w:after="0" w:line="240" w:lineRule="auto"/>
              <w:jc w:val="both"/>
              <w:rPr>
                <w:rFonts w:ascii="Times New Roman" w:hAnsi="Times New Roman"/>
                <w:i/>
                <w:sz w:val="24"/>
                <w:szCs w:val="24"/>
              </w:rPr>
            </w:pPr>
            <w:r w:rsidRPr="00852A2E">
              <w:rPr>
                <w:rFonts w:ascii="Times New Roman" w:hAnsi="Times New Roman"/>
                <w:i/>
                <w:sz w:val="24"/>
                <w:szCs w:val="24"/>
              </w:rPr>
              <w:t>Уміння</w:t>
            </w:r>
          </w:p>
        </w:tc>
        <w:tc>
          <w:tcPr>
            <w:tcW w:w="1188" w:type="dxa"/>
            <w:gridSpan w:val="4"/>
          </w:tcPr>
          <w:p w:rsidR="00D86F20" w:rsidRPr="00852A2E" w:rsidRDefault="00D86F20" w:rsidP="00C719FC">
            <w:pPr>
              <w:spacing w:after="0" w:line="240" w:lineRule="auto"/>
              <w:jc w:val="center"/>
              <w:rPr>
                <w:rFonts w:ascii="Times New Roman" w:hAnsi="Times New Roman"/>
                <w:sz w:val="24"/>
                <w:szCs w:val="24"/>
              </w:rPr>
            </w:pPr>
            <w:r w:rsidRPr="00852A2E">
              <w:rPr>
                <w:rFonts w:ascii="Times New Roman" w:hAnsi="Times New Roman"/>
                <w:sz w:val="24"/>
                <w:szCs w:val="24"/>
              </w:rPr>
              <w:t>РН3</w:t>
            </w:r>
          </w:p>
        </w:tc>
        <w:tc>
          <w:tcPr>
            <w:tcW w:w="5178" w:type="dxa"/>
          </w:tcPr>
          <w:p w:rsidR="00D86F20" w:rsidRPr="00852A2E" w:rsidRDefault="00D86F20" w:rsidP="00830CED">
            <w:pPr>
              <w:spacing w:after="0" w:line="240" w:lineRule="auto"/>
              <w:jc w:val="both"/>
              <w:rPr>
                <w:rFonts w:ascii="Times New Roman" w:hAnsi="Times New Roman"/>
                <w:sz w:val="24"/>
                <w:szCs w:val="24"/>
              </w:rPr>
            </w:pPr>
            <w:r w:rsidRPr="00852A2E">
              <w:rPr>
                <w:rFonts w:ascii="Times New Roman" w:hAnsi="Times New Roman"/>
                <w:sz w:val="24"/>
                <w:szCs w:val="24"/>
              </w:rPr>
              <w:t>Проектувати ефективні системи управління організаціями;</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i/>
                <w:sz w:val="24"/>
                <w:szCs w:val="24"/>
              </w:rPr>
            </w:pPr>
          </w:p>
        </w:tc>
        <w:tc>
          <w:tcPr>
            <w:tcW w:w="1188" w:type="dxa"/>
            <w:gridSpan w:val="4"/>
          </w:tcPr>
          <w:p w:rsidR="002C4263" w:rsidRPr="00852A2E" w:rsidRDefault="002C4263" w:rsidP="00DB2172">
            <w:pPr>
              <w:spacing w:after="0" w:line="240" w:lineRule="auto"/>
              <w:jc w:val="center"/>
              <w:rPr>
                <w:rFonts w:ascii="Times New Roman" w:hAnsi="Times New Roman"/>
                <w:sz w:val="24"/>
                <w:szCs w:val="24"/>
              </w:rPr>
            </w:pPr>
            <w:r w:rsidRPr="00852A2E">
              <w:rPr>
                <w:rFonts w:ascii="Times New Roman" w:hAnsi="Times New Roman"/>
                <w:sz w:val="24"/>
                <w:szCs w:val="24"/>
              </w:rPr>
              <w:t>РН5</w:t>
            </w:r>
          </w:p>
        </w:tc>
        <w:tc>
          <w:tcPr>
            <w:tcW w:w="5178" w:type="dxa"/>
          </w:tcPr>
          <w:p w:rsidR="002C4263" w:rsidRPr="00852A2E" w:rsidRDefault="002C4263" w:rsidP="00DB2172">
            <w:pPr>
              <w:spacing w:after="0" w:line="240" w:lineRule="auto"/>
              <w:jc w:val="both"/>
              <w:rPr>
                <w:rFonts w:ascii="Times New Roman" w:hAnsi="Times New Roman"/>
                <w:sz w:val="24"/>
                <w:szCs w:val="24"/>
              </w:rPr>
            </w:pPr>
            <w:r w:rsidRPr="00852A2E">
              <w:rPr>
                <w:rFonts w:ascii="Times New Roman" w:hAnsi="Times New Roman"/>
                <w:sz w:val="24"/>
                <w:szCs w:val="24"/>
              </w:rPr>
              <w:t>Планувати діяльність організації в стратегічному та тактичному розрізах;</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i/>
                <w:sz w:val="24"/>
                <w:szCs w:val="24"/>
              </w:rPr>
            </w:pPr>
          </w:p>
        </w:tc>
        <w:tc>
          <w:tcPr>
            <w:tcW w:w="1188" w:type="dxa"/>
            <w:gridSpan w:val="4"/>
          </w:tcPr>
          <w:p w:rsidR="002C4263" w:rsidRPr="00852A2E" w:rsidRDefault="002C4263" w:rsidP="00DB2172">
            <w:pPr>
              <w:spacing w:after="0" w:line="240" w:lineRule="auto"/>
              <w:jc w:val="center"/>
              <w:rPr>
                <w:rFonts w:ascii="Times New Roman" w:hAnsi="Times New Roman"/>
                <w:sz w:val="24"/>
                <w:szCs w:val="24"/>
              </w:rPr>
            </w:pPr>
            <w:r w:rsidRPr="00852A2E">
              <w:rPr>
                <w:rFonts w:ascii="Times New Roman" w:hAnsi="Times New Roman"/>
                <w:sz w:val="24"/>
                <w:szCs w:val="24"/>
              </w:rPr>
              <w:t>РН8</w:t>
            </w:r>
          </w:p>
        </w:tc>
        <w:tc>
          <w:tcPr>
            <w:tcW w:w="5178" w:type="dxa"/>
          </w:tcPr>
          <w:p w:rsidR="002C4263" w:rsidRPr="00852A2E" w:rsidRDefault="002C4263" w:rsidP="00DB2172">
            <w:pPr>
              <w:spacing w:after="0" w:line="240" w:lineRule="auto"/>
              <w:jc w:val="both"/>
              <w:rPr>
                <w:rFonts w:ascii="Times New Roman" w:hAnsi="Times New Roman"/>
                <w:sz w:val="24"/>
                <w:szCs w:val="24"/>
              </w:rPr>
            </w:pPr>
            <w:r w:rsidRPr="00852A2E">
              <w:rPr>
                <w:rFonts w:ascii="Times New Roman" w:hAnsi="Times New Roman"/>
                <w:sz w:val="24"/>
                <w:szCs w:val="24"/>
              </w:rPr>
              <w:t xml:space="preserve">Застосовувати спеціалізоване програмне забезпечення та інформаційні системи </w:t>
            </w:r>
          </w:p>
          <w:p w:rsidR="002C4263" w:rsidRPr="00852A2E" w:rsidRDefault="002C4263" w:rsidP="00DB2172">
            <w:pPr>
              <w:spacing w:after="0" w:line="240" w:lineRule="auto"/>
              <w:jc w:val="both"/>
              <w:rPr>
                <w:rFonts w:ascii="Times New Roman" w:hAnsi="Times New Roman"/>
                <w:sz w:val="24"/>
                <w:szCs w:val="24"/>
              </w:rPr>
            </w:pPr>
            <w:r w:rsidRPr="00852A2E">
              <w:rPr>
                <w:rFonts w:ascii="Times New Roman" w:hAnsi="Times New Roman"/>
                <w:sz w:val="24"/>
                <w:szCs w:val="24"/>
              </w:rPr>
              <w:t>для вирішення задач управління організацією;</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i/>
                <w:sz w:val="24"/>
                <w:szCs w:val="24"/>
              </w:rPr>
            </w:pPr>
          </w:p>
        </w:tc>
        <w:tc>
          <w:tcPr>
            <w:tcW w:w="1188" w:type="dxa"/>
            <w:gridSpan w:val="4"/>
          </w:tcPr>
          <w:p w:rsidR="002C4263" w:rsidRPr="00852A2E" w:rsidRDefault="002C4263" w:rsidP="00C719FC">
            <w:pPr>
              <w:spacing w:after="0" w:line="240" w:lineRule="auto"/>
              <w:jc w:val="center"/>
              <w:rPr>
                <w:rFonts w:ascii="Times New Roman" w:hAnsi="Times New Roman"/>
                <w:sz w:val="24"/>
                <w:szCs w:val="24"/>
              </w:rPr>
            </w:pPr>
            <w:r w:rsidRPr="00852A2E">
              <w:rPr>
                <w:rFonts w:ascii="Times New Roman" w:hAnsi="Times New Roman"/>
                <w:sz w:val="24"/>
                <w:szCs w:val="24"/>
              </w:rPr>
              <w:t>РН12</w:t>
            </w:r>
          </w:p>
        </w:tc>
        <w:tc>
          <w:tcPr>
            <w:tcW w:w="5178" w:type="dxa"/>
          </w:tcPr>
          <w:p w:rsidR="002C4263" w:rsidRPr="00852A2E" w:rsidRDefault="002C4263" w:rsidP="00C719FC">
            <w:pPr>
              <w:spacing w:after="0" w:line="240" w:lineRule="auto"/>
              <w:jc w:val="both"/>
              <w:rPr>
                <w:rFonts w:ascii="Times New Roman" w:hAnsi="Times New Roman"/>
                <w:sz w:val="24"/>
                <w:szCs w:val="24"/>
              </w:rPr>
            </w:pPr>
            <w:r w:rsidRPr="00852A2E">
              <w:rPr>
                <w:rFonts w:ascii="Times New Roman" w:hAnsi="Times New Roman"/>
                <w:sz w:val="24"/>
                <w:szCs w:val="24"/>
              </w:rPr>
              <w:t>Вміти делегувати повноваження та керівництво організацією (підрозділом);</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i/>
                <w:sz w:val="24"/>
                <w:szCs w:val="24"/>
              </w:rPr>
            </w:pPr>
          </w:p>
        </w:tc>
        <w:tc>
          <w:tcPr>
            <w:tcW w:w="1188" w:type="dxa"/>
            <w:gridSpan w:val="4"/>
          </w:tcPr>
          <w:p w:rsidR="002C4263" w:rsidRPr="00852A2E" w:rsidRDefault="002C4263" w:rsidP="00C719FC">
            <w:pPr>
              <w:spacing w:after="0" w:line="240" w:lineRule="auto"/>
              <w:jc w:val="center"/>
              <w:rPr>
                <w:rFonts w:ascii="Times New Roman" w:hAnsi="Times New Roman"/>
                <w:sz w:val="24"/>
                <w:szCs w:val="24"/>
              </w:rPr>
            </w:pPr>
            <w:r w:rsidRPr="00852A2E">
              <w:rPr>
                <w:rFonts w:ascii="Times New Roman" w:hAnsi="Times New Roman"/>
                <w:sz w:val="24"/>
                <w:szCs w:val="24"/>
              </w:rPr>
              <w:t>РН13</w:t>
            </w:r>
          </w:p>
        </w:tc>
        <w:tc>
          <w:tcPr>
            <w:tcW w:w="5178" w:type="dxa"/>
          </w:tcPr>
          <w:p w:rsidR="002C4263" w:rsidRPr="00852A2E" w:rsidRDefault="002C4263" w:rsidP="00D86F20">
            <w:pPr>
              <w:spacing w:after="0" w:line="240" w:lineRule="auto"/>
              <w:jc w:val="both"/>
              <w:rPr>
                <w:rFonts w:ascii="Times New Roman" w:hAnsi="Times New Roman"/>
                <w:sz w:val="24"/>
                <w:szCs w:val="24"/>
              </w:rPr>
            </w:pPr>
            <w:r w:rsidRPr="00852A2E">
              <w:rPr>
                <w:rFonts w:ascii="Times New Roman" w:hAnsi="Times New Roman"/>
                <w:sz w:val="24"/>
                <w:szCs w:val="24"/>
              </w:rPr>
              <w:t xml:space="preserve">Вміти  планувати  і  здійснювати  інформаційне,  методичне,  матеріальне, </w:t>
            </w:r>
          </w:p>
          <w:p w:rsidR="002C4263" w:rsidRPr="00852A2E" w:rsidRDefault="002C4263" w:rsidP="00D86F20">
            <w:pPr>
              <w:spacing w:after="0" w:line="240" w:lineRule="auto"/>
              <w:jc w:val="both"/>
              <w:rPr>
                <w:rFonts w:ascii="Times New Roman" w:hAnsi="Times New Roman"/>
                <w:sz w:val="24"/>
                <w:szCs w:val="24"/>
              </w:rPr>
            </w:pPr>
            <w:r w:rsidRPr="00852A2E">
              <w:rPr>
                <w:rFonts w:ascii="Times New Roman" w:hAnsi="Times New Roman"/>
                <w:sz w:val="24"/>
                <w:szCs w:val="24"/>
              </w:rPr>
              <w:t>фінансове та кадрове забезпечення організації (підрозділу).</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val="restart"/>
          </w:tcPr>
          <w:p w:rsidR="002C4263" w:rsidRPr="00852A2E" w:rsidRDefault="002C4263"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Комунікація</w:t>
            </w:r>
          </w:p>
        </w:tc>
        <w:tc>
          <w:tcPr>
            <w:tcW w:w="1188" w:type="dxa"/>
            <w:gridSpan w:val="4"/>
          </w:tcPr>
          <w:p w:rsidR="002C4263" w:rsidRPr="00852A2E" w:rsidRDefault="002C4263" w:rsidP="00D97B2D">
            <w:pPr>
              <w:spacing w:after="0" w:line="240" w:lineRule="auto"/>
              <w:jc w:val="center"/>
              <w:rPr>
                <w:rFonts w:ascii="Times New Roman" w:hAnsi="Times New Roman"/>
                <w:sz w:val="24"/>
                <w:szCs w:val="24"/>
              </w:rPr>
            </w:pPr>
            <w:r w:rsidRPr="00852A2E">
              <w:rPr>
                <w:rFonts w:ascii="Times New Roman" w:hAnsi="Times New Roman"/>
                <w:sz w:val="24"/>
                <w:szCs w:val="24"/>
              </w:rPr>
              <w:t>РН7</w:t>
            </w:r>
          </w:p>
        </w:tc>
        <w:tc>
          <w:tcPr>
            <w:tcW w:w="5178" w:type="dxa"/>
          </w:tcPr>
          <w:p w:rsidR="002C4263" w:rsidRPr="00852A2E" w:rsidRDefault="002C4263" w:rsidP="00C719FC">
            <w:pPr>
              <w:spacing w:after="0" w:line="240" w:lineRule="auto"/>
              <w:jc w:val="both"/>
              <w:rPr>
                <w:rFonts w:ascii="Times New Roman" w:hAnsi="Times New Roman"/>
                <w:sz w:val="24"/>
                <w:szCs w:val="24"/>
              </w:rPr>
            </w:pPr>
            <w:r w:rsidRPr="00852A2E">
              <w:rPr>
                <w:rFonts w:ascii="Times New Roman" w:hAnsi="Times New Roman"/>
                <w:sz w:val="24"/>
                <w:szCs w:val="24"/>
              </w:rPr>
              <w:t xml:space="preserve">Організовувати  та  здійснювати  ефективні  комунікації  всередині  колективу,  з </w:t>
            </w:r>
          </w:p>
          <w:p w:rsidR="002C4263" w:rsidRPr="00852A2E" w:rsidRDefault="002C4263" w:rsidP="00C719FC">
            <w:pPr>
              <w:spacing w:after="0" w:line="240" w:lineRule="auto"/>
              <w:jc w:val="both"/>
              <w:rPr>
                <w:rFonts w:ascii="Times New Roman" w:hAnsi="Times New Roman"/>
                <w:sz w:val="24"/>
                <w:szCs w:val="24"/>
              </w:rPr>
            </w:pPr>
            <w:r w:rsidRPr="00852A2E">
              <w:rPr>
                <w:rFonts w:ascii="Times New Roman" w:hAnsi="Times New Roman"/>
                <w:sz w:val="24"/>
                <w:szCs w:val="24"/>
              </w:rPr>
              <w:t>представниками різних професійних груп та в міжнародному контексті;</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sz w:val="24"/>
                <w:szCs w:val="24"/>
              </w:rPr>
            </w:pPr>
          </w:p>
        </w:tc>
        <w:tc>
          <w:tcPr>
            <w:tcW w:w="1188" w:type="dxa"/>
            <w:gridSpan w:val="4"/>
          </w:tcPr>
          <w:p w:rsidR="002C4263" w:rsidRPr="00852A2E" w:rsidRDefault="002C4263" w:rsidP="00D97B2D">
            <w:pPr>
              <w:spacing w:after="0" w:line="240" w:lineRule="auto"/>
              <w:jc w:val="center"/>
              <w:rPr>
                <w:rFonts w:ascii="Times New Roman" w:hAnsi="Times New Roman"/>
                <w:sz w:val="24"/>
                <w:szCs w:val="24"/>
              </w:rPr>
            </w:pPr>
            <w:r w:rsidRPr="00852A2E">
              <w:rPr>
                <w:rFonts w:ascii="Times New Roman" w:hAnsi="Times New Roman"/>
                <w:sz w:val="24"/>
                <w:szCs w:val="24"/>
              </w:rPr>
              <w:t>РН9</w:t>
            </w:r>
          </w:p>
        </w:tc>
        <w:tc>
          <w:tcPr>
            <w:tcW w:w="5178" w:type="dxa"/>
          </w:tcPr>
          <w:p w:rsidR="002C4263" w:rsidRPr="00852A2E" w:rsidRDefault="002C4263" w:rsidP="00C719FC">
            <w:pPr>
              <w:spacing w:after="0" w:line="240" w:lineRule="auto"/>
              <w:jc w:val="both"/>
              <w:rPr>
                <w:rFonts w:ascii="Times New Roman" w:hAnsi="Times New Roman"/>
                <w:sz w:val="24"/>
                <w:szCs w:val="24"/>
              </w:rPr>
            </w:pPr>
            <w:r w:rsidRPr="00852A2E">
              <w:rPr>
                <w:rFonts w:ascii="Times New Roman" w:hAnsi="Times New Roman"/>
                <w:sz w:val="24"/>
                <w:szCs w:val="24"/>
              </w:rPr>
              <w:t xml:space="preserve">Вміти спілкуватись в професійних і наукових колах державною та іноземною </w:t>
            </w:r>
          </w:p>
          <w:p w:rsidR="002C4263" w:rsidRPr="00852A2E" w:rsidRDefault="002C4263" w:rsidP="00C719FC">
            <w:pPr>
              <w:spacing w:after="0" w:line="240" w:lineRule="auto"/>
              <w:jc w:val="both"/>
              <w:rPr>
                <w:rFonts w:ascii="Times New Roman" w:hAnsi="Times New Roman"/>
                <w:sz w:val="24"/>
                <w:szCs w:val="24"/>
              </w:rPr>
            </w:pPr>
            <w:r w:rsidRPr="00852A2E">
              <w:rPr>
                <w:rFonts w:ascii="Times New Roman" w:hAnsi="Times New Roman"/>
                <w:sz w:val="24"/>
                <w:szCs w:val="24"/>
              </w:rPr>
              <w:t>мовами;</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sz w:val="24"/>
                <w:szCs w:val="24"/>
              </w:rPr>
            </w:pPr>
          </w:p>
        </w:tc>
        <w:tc>
          <w:tcPr>
            <w:tcW w:w="1188" w:type="dxa"/>
            <w:gridSpan w:val="4"/>
          </w:tcPr>
          <w:p w:rsidR="002C4263" w:rsidRPr="00852A2E" w:rsidRDefault="002C4263" w:rsidP="00D97B2D">
            <w:pPr>
              <w:spacing w:after="0" w:line="240" w:lineRule="auto"/>
              <w:jc w:val="center"/>
              <w:rPr>
                <w:rFonts w:ascii="Times New Roman" w:hAnsi="Times New Roman"/>
                <w:sz w:val="24"/>
                <w:szCs w:val="24"/>
              </w:rPr>
            </w:pPr>
            <w:r w:rsidRPr="00852A2E">
              <w:rPr>
                <w:rFonts w:ascii="Times New Roman" w:hAnsi="Times New Roman"/>
                <w:sz w:val="24"/>
                <w:szCs w:val="24"/>
              </w:rPr>
              <w:t>РН10</w:t>
            </w:r>
          </w:p>
        </w:tc>
        <w:tc>
          <w:tcPr>
            <w:tcW w:w="5178" w:type="dxa"/>
          </w:tcPr>
          <w:p w:rsidR="002C4263" w:rsidRPr="00852A2E" w:rsidRDefault="002C4263" w:rsidP="00D86F20">
            <w:pPr>
              <w:spacing w:after="0" w:line="240" w:lineRule="auto"/>
              <w:jc w:val="both"/>
              <w:rPr>
                <w:rFonts w:ascii="Times New Roman" w:hAnsi="Times New Roman"/>
                <w:sz w:val="24"/>
                <w:szCs w:val="24"/>
              </w:rPr>
            </w:pPr>
            <w:r w:rsidRPr="00852A2E">
              <w:rPr>
                <w:rFonts w:ascii="Times New Roman" w:hAnsi="Times New Roman"/>
                <w:sz w:val="24"/>
                <w:szCs w:val="24"/>
              </w:rPr>
              <w:t xml:space="preserve">Демонструвати лідерські навички та вміння працювати у команді, взаємодіяти </w:t>
            </w:r>
          </w:p>
          <w:p w:rsidR="002C4263" w:rsidRPr="00852A2E" w:rsidRDefault="002C4263" w:rsidP="00D86F20">
            <w:pPr>
              <w:spacing w:after="0" w:line="240" w:lineRule="auto"/>
              <w:jc w:val="both"/>
              <w:rPr>
                <w:rFonts w:ascii="Times New Roman" w:hAnsi="Times New Roman"/>
                <w:sz w:val="24"/>
                <w:szCs w:val="24"/>
              </w:rPr>
            </w:pPr>
            <w:r w:rsidRPr="00852A2E">
              <w:rPr>
                <w:rFonts w:ascii="Times New Roman" w:hAnsi="Times New Roman"/>
                <w:sz w:val="24"/>
                <w:szCs w:val="24"/>
              </w:rPr>
              <w:t>з людьми, впливати на їх поведінку для вирішення професійних задач;</w:t>
            </w:r>
          </w:p>
        </w:tc>
      </w:tr>
      <w:tr w:rsidR="002C4263" w:rsidRPr="00852A2E" w:rsidTr="00B517B9">
        <w:tc>
          <w:tcPr>
            <w:tcW w:w="663" w:type="dxa"/>
            <w:vMerge w:val="restart"/>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val="restart"/>
          </w:tcPr>
          <w:p w:rsidR="002C4263" w:rsidRPr="00852A2E" w:rsidRDefault="002C4263"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Автономність і відповідальність</w:t>
            </w:r>
          </w:p>
        </w:tc>
        <w:tc>
          <w:tcPr>
            <w:tcW w:w="1188" w:type="dxa"/>
            <w:gridSpan w:val="4"/>
          </w:tcPr>
          <w:p w:rsidR="002C4263" w:rsidRPr="00852A2E" w:rsidRDefault="002C4263" w:rsidP="00875806">
            <w:pPr>
              <w:spacing w:after="0" w:line="240" w:lineRule="auto"/>
              <w:jc w:val="center"/>
              <w:rPr>
                <w:rFonts w:ascii="Times New Roman" w:hAnsi="Times New Roman"/>
                <w:sz w:val="24"/>
                <w:szCs w:val="24"/>
              </w:rPr>
            </w:pPr>
            <w:r w:rsidRPr="00852A2E">
              <w:rPr>
                <w:rFonts w:ascii="Times New Roman" w:hAnsi="Times New Roman"/>
                <w:sz w:val="24"/>
                <w:szCs w:val="24"/>
              </w:rPr>
              <w:t>РН4</w:t>
            </w:r>
          </w:p>
          <w:p w:rsidR="002C4263" w:rsidRPr="00852A2E" w:rsidRDefault="002C4263" w:rsidP="00875806">
            <w:pPr>
              <w:spacing w:after="0" w:line="240" w:lineRule="auto"/>
              <w:jc w:val="center"/>
              <w:rPr>
                <w:rFonts w:ascii="Times New Roman" w:hAnsi="Times New Roman"/>
                <w:sz w:val="24"/>
                <w:szCs w:val="24"/>
              </w:rPr>
            </w:pPr>
          </w:p>
        </w:tc>
        <w:tc>
          <w:tcPr>
            <w:tcW w:w="5178" w:type="dxa"/>
          </w:tcPr>
          <w:p w:rsidR="002C4263" w:rsidRPr="00852A2E" w:rsidRDefault="002C4263" w:rsidP="002C4263">
            <w:pPr>
              <w:spacing w:after="0" w:line="240" w:lineRule="auto"/>
              <w:jc w:val="both"/>
              <w:rPr>
                <w:rFonts w:ascii="Times New Roman" w:hAnsi="Times New Roman"/>
                <w:sz w:val="24"/>
                <w:szCs w:val="24"/>
              </w:rPr>
            </w:pPr>
            <w:r w:rsidRPr="00852A2E">
              <w:rPr>
                <w:rFonts w:ascii="Times New Roman" w:hAnsi="Times New Roman"/>
                <w:sz w:val="24"/>
                <w:szCs w:val="24"/>
              </w:rPr>
              <w:t>Обґрунтовувати та управляти проектами, генерувати підприємницькі ідеї;</w:t>
            </w:r>
          </w:p>
        </w:tc>
      </w:tr>
      <w:tr w:rsidR="002C4263" w:rsidRPr="00852A2E" w:rsidTr="00B517B9">
        <w:tc>
          <w:tcPr>
            <w:tcW w:w="663" w:type="dxa"/>
            <w:vMerge/>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vMerge/>
          </w:tcPr>
          <w:p w:rsidR="002C4263" w:rsidRPr="00852A2E" w:rsidRDefault="002C4263" w:rsidP="00830CED">
            <w:pPr>
              <w:spacing w:after="0" w:line="240" w:lineRule="auto"/>
              <w:jc w:val="both"/>
              <w:rPr>
                <w:rFonts w:ascii="Times New Roman" w:hAnsi="Times New Roman"/>
                <w:sz w:val="24"/>
                <w:szCs w:val="24"/>
              </w:rPr>
            </w:pPr>
          </w:p>
        </w:tc>
        <w:tc>
          <w:tcPr>
            <w:tcW w:w="1188" w:type="dxa"/>
            <w:gridSpan w:val="4"/>
          </w:tcPr>
          <w:p w:rsidR="002C4263" w:rsidRPr="00852A2E" w:rsidRDefault="002C4263" w:rsidP="00D86F20">
            <w:pPr>
              <w:spacing w:after="0" w:line="240" w:lineRule="auto"/>
              <w:jc w:val="center"/>
              <w:rPr>
                <w:rFonts w:ascii="Times New Roman" w:hAnsi="Times New Roman"/>
                <w:sz w:val="24"/>
                <w:szCs w:val="24"/>
              </w:rPr>
            </w:pPr>
            <w:r w:rsidRPr="00852A2E">
              <w:rPr>
                <w:rFonts w:ascii="Times New Roman" w:hAnsi="Times New Roman"/>
                <w:sz w:val="24"/>
                <w:szCs w:val="24"/>
              </w:rPr>
              <w:t>РН11</w:t>
            </w:r>
          </w:p>
        </w:tc>
        <w:tc>
          <w:tcPr>
            <w:tcW w:w="5178" w:type="dxa"/>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Забезпечувати особистий професійний розвиток та планування власного часу</w:t>
            </w:r>
          </w:p>
        </w:tc>
      </w:tr>
      <w:tr w:rsidR="002C4263" w:rsidRPr="00852A2E" w:rsidTr="00B517B9">
        <w:tc>
          <w:tcPr>
            <w:tcW w:w="663" w:type="dxa"/>
          </w:tcPr>
          <w:p w:rsidR="002C4263" w:rsidRPr="00852A2E" w:rsidRDefault="002C4263" w:rsidP="00830CED">
            <w:pPr>
              <w:spacing w:after="0" w:line="240" w:lineRule="auto"/>
              <w:jc w:val="both"/>
              <w:rPr>
                <w:rFonts w:ascii="Times New Roman" w:hAnsi="Times New Roman"/>
                <w:sz w:val="24"/>
                <w:szCs w:val="24"/>
              </w:rPr>
            </w:pPr>
          </w:p>
        </w:tc>
        <w:tc>
          <w:tcPr>
            <w:tcW w:w="2577" w:type="dxa"/>
            <w:gridSpan w:val="2"/>
          </w:tcPr>
          <w:p w:rsidR="002C4263" w:rsidRPr="00852A2E" w:rsidRDefault="002C4263" w:rsidP="00830CED">
            <w:pPr>
              <w:spacing w:after="0" w:line="240" w:lineRule="auto"/>
              <w:jc w:val="both"/>
              <w:rPr>
                <w:rFonts w:ascii="Times New Roman" w:hAnsi="Times New Roman"/>
                <w:sz w:val="24"/>
                <w:szCs w:val="24"/>
              </w:rPr>
            </w:pPr>
          </w:p>
        </w:tc>
        <w:tc>
          <w:tcPr>
            <w:tcW w:w="1188" w:type="dxa"/>
            <w:gridSpan w:val="4"/>
          </w:tcPr>
          <w:p w:rsidR="002C4263" w:rsidRPr="00852A2E" w:rsidRDefault="002C4263" w:rsidP="00DB2172">
            <w:pPr>
              <w:spacing w:after="0" w:line="240" w:lineRule="auto"/>
              <w:jc w:val="center"/>
              <w:rPr>
                <w:rFonts w:ascii="Times New Roman" w:hAnsi="Times New Roman"/>
                <w:sz w:val="24"/>
                <w:szCs w:val="24"/>
              </w:rPr>
            </w:pPr>
            <w:r w:rsidRPr="00852A2E">
              <w:rPr>
                <w:rFonts w:ascii="Times New Roman" w:hAnsi="Times New Roman"/>
                <w:sz w:val="24"/>
                <w:szCs w:val="24"/>
              </w:rPr>
              <w:t>РН6</w:t>
            </w:r>
          </w:p>
        </w:tc>
        <w:tc>
          <w:tcPr>
            <w:tcW w:w="5178" w:type="dxa"/>
          </w:tcPr>
          <w:p w:rsidR="002C4263" w:rsidRPr="00852A2E" w:rsidRDefault="002C4263" w:rsidP="00DB2172">
            <w:pPr>
              <w:spacing w:after="0" w:line="240" w:lineRule="auto"/>
              <w:jc w:val="both"/>
              <w:rPr>
                <w:rFonts w:ascii="Times New Roman" w:hAnsi="Times New Roman"/>
                <w:sz w:val="24"/>
                <w:szCs w:val="24"/>
              </w:rPr>
            </w:pPr>
            <w:r w:rsidRPr="00852A2E">
              <w:rPr>
                <w:rFonts w:ascii="Times New Roman" w:hAnsi="Times New Roman"/>
                <w:sz w:val="24"/>
                <w:szCs w:val="24"/>
              </w:rPr>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b/>
                <w:sz w:val="24"/>
                <w:szCs w:val="24"/>
              </w:rPr>
            </w:pPr>
            <w:r w:rsidRPr="00852A2E">
              <w:rPr>
                <w:rFonts w:ascii="Times New Roman" w:hAnsi="Times New Roman"/>
                <w:b/>
                <w:sz w:val="24"/>
                <w:szCs w:val="24"/>
              </w:rPr>
              <w:t>G</w:t>
            </w:r>
          </w:p>
        </w:tc>
        <w:tc>
          <w:tcPr>
            <w:tcW w:w="8936" w:type="dxa"/>
            <w:gridSpan w:val="6"/>
          </w:tcPr>
          <w:p w:rsidR="002C4263" w:rsidRPr="00852A2E" w:rsidRDefault="002C4263" w:rsidP="00830CED">
            <w:pPr>
              <w:tabs>
                <w:tab w:val="left" w:pos="257"/>
              </w:tabs>
              <w:spacing w:after="0" w:line="240" w:lineRule="auto"/>
              <w:jc w:val="both"/>
              <w:rPr>
                <w:rFonts w:ascii="Times New Roman" w:hAnsi="Times New Roman"/>
                <w:b/>
                <w:sz w:val="24"/>
                <w:szCs w:val="24"/>
              </w:rPr>
            </w:pPr>
            <w:r w:rsidRPr="00852A2E">
              <w:rPr>
                <w:rFonts w:ascii="Times New Roman" w:hAnsi="Times New Roman"/>
                <w:b/>
                <w:sz w:val="24"/>
                <w:szCs w:val="24"/>
              </w:rPr>
              <w:t>Ресурсне забезпечення реалізації програми</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1</w:t>
            </w:r>
          </w:p>
        </w:tc>
        <w:tc>
          <w:tcPr>
            <w:tcW w:w="2577" w:type="dxa"/>
            <w:gridSpan w:val="2"/>
          </w:tcPr>
          <w:p w:rsidR="002C4263" w:rsidRPr="00852A2E" w:rsidRDefault="002C4263" w:rsidP="00830CED">
            <w:pPr>
              <w:tabs>
                <w:tab w:val="left" w:pos="257"/>
              </w:tabs>
              <w:spacing w:after="0" w:line="240" w:lineRule="auto"/>
              <w:jc w:val="both"/>
              <w:rPr>
                <w:rFonts w:ascii="Times New Roman" w:hAnsi="Times New Roman"/>
                <w:i/>
                <w:sz w:val="24"/>
                <w:szCs w:val="24"/>
              </w:rPr>
            </w:pPr>
            <w:r w:rsidRPr="00852A2E">
              <w:rPr>
                <w:rFonts w:ascii="Times New Roman" w:hAnsi="Times New Roman"/>
                <w:i/>
                <w:sz w:val="24"/>
                <w:szCs w:val="24"/>
              </w:rPr>
              <w:t>Кадрове забезпечення</w:t>
            </w:r>
          </w:p>
        </w:tc>
        <w:tc>
          <w:tcPr>
            <w:tcW w:w="6359" w:type="dxa"/>
            <w:gridSpan w:val="4"/>
          </w:tcPr>
          <w:p w:rsidR="002C4263" w:rsidRPr="00852A2E" w:rsidRDefault="002C4263" w:rsidP="0050620C">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Група забезпечення спеціальності складається з науково-педагогічних працівників, які мають кваліфікацію відповідно до спеціальності 073 «Менеджмент», працюють в Університеті за основним місцем роботи, мають стаж науково-педагогічної роботи понад два роки, рівень наукової та професійної активності, який засвідчується виконанням не менше чотирьох видів та результатів (самоаналіз), міжнародне визнання. Частка тих, хто має науковий ступінь та/або вчене звання становить 100% членів групи забезпечення.</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2</w:t>
            </w:r>
          </w:p>
        </w:tc>
        <w:tc>
          <w:tcPr>
            <w:tcW w:w="2577" w:type="dxa"/>
            <w:gridSpan w:val="2"/>
          </w:tcPr>
          <w:p w:rsidR="002C4263" w:rsidRPr="00852A2E" w:rsidRDefault="002C4263" w:rsidP="00830CED">
            <w:pPr>
              <w:tabs>
                <w:tab w:val="left" w:pos="257"/>
              </w:tabs>
              <w:spacing w:after="0" w:line="240" w:lineRule="auto"/>
              <w:jc w:val="both"/>
              <w:rPr>
                <w:rFonts w:ascii="Times New Roman" w:hAnsi="Times New Roman"/>
                <w:i/>
                <w:sz w:val="24"/>
                <w:szCs w:val="24"/>
              </w:rPr>
            </w:pPr>
            <w:r w:rsidRPr="00852A2E">
              <w:rPr>
                <w:rFonts w:ascii="Times New Roman" w:hAnsi="Times New Roman"/>
                <w:i/>
                <w:sz w:val="24"/>
                <w:szCs w:val="24"/>
              </w:rPr>
              <w:t>Інструменти та обладнання</w:t>
            </w:r>
          </w:p>
        </w:tc>
        <w:tc>
          <w:tcPr>
            <w:tcW w:w="6359" w:type="dxa"/>
            <w:gridSpan w:val="4"/>
          </w:tcPr>
          <w:p w:rsidR="002C4263" w:rsidRPr="00852A2E" w:rsidRDefault="002C4263" w:rsidP="0050620C">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сучасне інформаційно-комунікаційне  обладнання,  інформаційні  системи  та програмні продукти, що застосовуються в менеджменті.</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3</w:t>
            </w:r>
          </w:p>
        </w:tc>
        <w:tc>
          <w:tcPr>
            <w:tcW w:w="2577" w:type="dxa"/>
            <w:gridSpan w:val="2"/>
          </w:tcPr>
          <w:p w:rsidR="002C4263" w:rsidRPr="00852A2E" w:rsidRDefault="002C4263" w:rsidP="009C6DD7">
            <w:pPr>
              <w:tabs>
                <w:tab w:val="left" w:pos="257"/>
              </w:tabs>
              <w:spacing w:after="0" w:line="240" w:lineRule="auto"/>
              <w:jc w:val="both"/>
              <w:rPr>
                <w:rFonts w:ascii="Times New Roman" w:hAnsi="Times New Roman"/>
                <w:i/>
                <w:sz w:val="24"/>
                <w:szCs w:val="24"/>
              </w:rPr>
            </w:pPr>
            <w:r w:rsidRPr="00852A2E">
              <w:rPr>
                <w:rFonts w:ascii="Times New Roman" w:hAnsi="Times New Roman"/>
                <w:i/>
                <w:sz w:val="24"/>
                <w:szCs w:val="24"/>
              </w:rPr>
              <w:t>Інформаційне забезпечення</w:t>
            </w:r>
          </w:p>
        </w:tc>
        <w:tc>
          <w:tcPr>
            <w:tcW w:w="6359" w:type="dxa"/>
            <w:gridSpan w:val="4"/>
          </w:tcPr>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Підручники, навчальні посібники, довідкова та іінша навчальна література за спеціальністю «Менеджмент» у бібліотеках інституту та Університету (у тому числі в електронному вигляді). Вітчизняні та закордонні фахові періодичні видання у бібліотеках за спеціальністю «Менеджмент». Доступ до баз даних періодичних наукових видань англійською мовою (</w:t>
            </w:r>
            <w:r w:rsidRPr="00852A2E">
              <w:rPr>
                <w:rFonts w:ascii="Times New Roman" w:hAnsi="Times New Roman"/>
                <w:sz w:val="24"/>
                <w:szCs w:val="24"/>
                <w:lang w:val="en-US"/>
              </w:rPr>
              <w:t>Webofscience</w:t>
            </w:r>
            <w:r w:rsidRPr="00852A2E">
              <w:rPr>
                <w:rFonts w:ascii="Times New Roman" w:hAnsi="Times New Roman"/>
                <w:sz w:val="24"/>
                <w:szCs w:val="24"/>
              </w:rPr>
              <w:t xml:space="preserve">, </w:t>
            </w:r>
            <w:r w:rsidRPr="00852A2E">
              <w:rPr>
                <w:rFonts w:ascii="Times New Roman" w:hAnsi="Times New Roman"/>
                <w:sz w:val="24"/>
                <w:szCs w:val="24"/>
                <w:lang w:val="en-US"/>
              </w:rPr>
              <w:t>Scopus</w:t>
            </w:r>
            <w:r w:rsidRPr="00852A2E">
              <w:rPr>
                <w:rFonts w:ascii="Times New Roman" w:hAnsi="Times New Roman"/>
                <w:sz w:val="24"/>
                <w:szCs w:val="24"/>
              </w:rPr>
              <w:t xml:space="preserve">). Навчально-методичне забезпечення в системі </w:t>
            </w:r>
            <w:r w:rsidRPr="00852A2E">
              <w:rPr>
                <w:rFonts w:ascii="Times New Roman" w:hAnsi="Times New Roman"/>
                <w:sz w:val="24"/>
                <w:szCs w:val="24"/>
                <w:lang w:val="en-US"/>
              </w:rPr>
              <w:t>Moodle</w:t>
            </w:r>
            <w:r w:rsidRPr="00852A2E">
              <w:rPr>
                <w:rFonts w:ascii="Times New Roman" w:hAnsi="Times New Roman"/>
                <w:sz w:val="24"/>
                <w:szCs w:val="24"/>
              </w:rPr>
              <w:t>.</w:t>
            </w:r>
          </w:p>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Інформаційні ресурси в Інтернет, на офіційному веб-сайті Університету та доступ здобувачів до навчальних ресурсів через внутрішню мережу Інституту.</w:t>
            </w:r>
          </w:p>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Інституційний депозитарій, який сприяє популяризації наукових здобутків Інституту, підвищення його рейтингу через зростання рівня цитованості наукових праць НПП.</w:t>
            </w:r>
          </w:p>
          <w:p w:rsidR="002C4263" w:rsidRPr="00852A2E" w:rsidRDefault="002C4263" w:rsidP="009C6DD7">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Діюча система дистанційного навчання забезпечує самостійну та індивідуальну роботу здобувачів спеціальності 073 «Менеджмент».</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4</w:t>
            </w:r>
          </w:p>
        </w:tc>
        <w:tc>
          <w:tcPr>
            <w:tcW w:w="2577" w:type="dxa"/>
            <w:gridSpan w:val="2"/>
          </w:tcPr>
          <w:p w:rsidR="002C4263" w:rsidRPr="00852A2E" w:rsidRDefault="002C4263" w:rsidP="00830CED">
            <w:pPr>
              <w:tabs>
                <w:tab w:val="left" w:pos="257"/>
              </w:tabs>
              <w:spacing w:after="0" w:line="240" w:lineRule="auto"/>
              <w:jc w:val="both"/>
              <w:rPr>
                <w:rFonts w:ascii="Times New Roman" w:hAnsi="Times New Roman"/>
                <w:i/>
                <w:sz w:val="24"/>
                <w:szCs w:val="24"/>
              </w:rPr>
            </w:pPr>
            <w:r w:rsidRPr="00852A2E">
              <w:rPr>
                <w:rFonts w:ascii="Times New Roman" w:hAnsi="Times New Roman"/>
                <w:i/>
                <w:sz w:val="24"/>
                <w:szCs w:val="24"/>
              </w:rPr>
              <w:t>Навчально-методичне забезпечення</w:t>
            </w:r>
          </w:p>
        </w:tc>
        <w:tc>
          <w:tcPr>
            <w:tcW w:w="6359" w:type="dxa"/>
            <w:gridSpan w:val="4"/>
          </w:tcPr>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Містить наступні обов’язкові складові: навчальний план, за яким здійснюється підготовка здобувачів вищої освіти; навчально-методичне забезпечення навчальних дисциплін (містить робочу навчальну прогаму та екзаменаційні білети, у разі, якщо екзамен передбачено навчальним планом)); програми з усіх видів практичної підготовки; методичні матеріали для проведення підсумкової атестації здобувачів; контрольні завдання для оцінювання рівня знань студентів при проведенні акредитації освітньої програми.</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b/>
                <w:sz w:val="24"/>
                <w:szCs w:val="24"/>
              </w:rPr>
            </w:pPr>
            <w:r w:rsidRPr="00852A2E">
              <w:rPr>
                <w:rFonts w:ascii="Times New Roman" w:hAnsi="Times New Roman"/>
                <w:b/>
                <w:sz w:val="24"/>
                <w:szCs w:val="24"/>
              </w:rPr>
              <w:t>H</w:t>
            </w:r>
          </w:p>
        </w:tc>
        <w:tc>
          <w:tcPr>
            <w:tcW w:w="8936" w:type="dxa"/>
            <w:gridSpan w:val="6"/>
          </w:tcPr>
          <w:p w:rsidR="002C4263" w:rsidRPr="00852A2E" w:rsidRDefault="002C4263" w:rsidP="00830CED">
            <w:pPr>
              <w:tabs>
                <w:tab w:val="left" w:pos="257"/>
              </w:tabs>
              <w:spacing w:after="0" w:line="240" w:lineRule="auto"/>
              <w:jc w:val="both"/>
              <w:rPr>
                <w:rFonts w:ascii="Times New Roman" w:hAnsi="Times New Roman"/>
                <w:b/>
                <w:sz w:val="24"/>
                <w:szCs w:val="24"/>
              </w:rPr>
            </w:pPr>
            <w:r w:rsidRPr="00852A2E">
              <w:rPr>
                <w:rFonts w:ascii="Times New Roman" w:hAnsi="Times New Roman"/>
                <w:b/>
                <w:sz w:val="24"/>
                <w:szCs w:val="24"/>
              </w:rPr>
              <w:t>Академічна мобільність</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1</w:t>
            </w:r>
          </w:p>
        </w:tc>
        <w:tc>
          <w:tcPr>
            <w:tcW w:w="2577" w:type="dxa"/>
            <w:gridSpan w:val="2"/>
          </w:tcPr>
          <w:p w:rsidR="002C4263" w:rsidRPr="00852A2E" w:rsidRDefault="002C4263"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Національна кредитна мобільність</w:t>
            </w:r>
          </w:p>
        </w:tc>
        <w:tc>
          <w:tcPr>
            <w:tcW w:w="6359" w:type="dxa"/>
            <w:gridSpan w:val="4"/>
          </w:tcPr>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Між інститутами Університету (Київ, Львів, Харків, Черкаси).</w:t>
            </w:r>
          </w:p>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З вітчизняними ЗВО на основі двосторонніх договорів.</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2</w:t>
            </w:r>
          </w:p>
        </w:tc>
        <w:tc>
          <w:tcPr>
            <w:tcW w:w="2577" w:type="dxa"/>
            <w:gridSpan w:val="2"/>
          </w:tcPr>
          <w:p w:rsidR="002C4263" w:rsidRPr="00852A2E" w:rsidRDefault="002C4263"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Міжнародна кредитна мобільність</w:t>
            </w:r>
          </w:p>
        </w:tc>
        <w:tc>
          <w:tcPr>
            <w:tcW w:w="6359" w:type="dxa"/>
            <w:gridSpan w:val="4"/>
          </w:tcPr>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 xml:space="preserve">В рамках угод про співпрацю здійснюється академічна мобільність з Вищою школою – Університетом прикладних наук Федерального банку Німеччини (м. Гахенбург, Німеччина), Університетом Любляни (Словенія), стажування здобувачів та викладачів у Національному банку Польщі (м. Варшава, Польща), Регіональному відділенні банку РКО ВР (м. Люблін, Польща). </w:t>
            </w:r>
          </w:p>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Індивідуальна академічна мобільність можлива за рахунок участі у програмах проекту Еразмус + спільно з Вроцлавський економічний університет (м. Вроцлав, Польща), Державна вища технічно-економічна школа ім. Кс. Броніслава Маркевича, (м. Ярослав, Польща), Краківський економічний університет (м. Краків, Польща), Технічний університет (м. Острава, Чехія).</w:t>
            </w:r>
          </w:p>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Здобувачі, відповідно до діючих угод і розроблених програм, мають можливість отримати подвійні дипломи європейських вищих навчальних закладів, зокрема: Краківського економічного університету (Польща), Вищої школи менеджменту та Університету школи Салезіан Саррія (м. Барселона, Іспанія), Балтійської міжнародної академії (м. Рига, Латвія), Університету Міколаса Ромеріса (м. Вільнюс, Литва), Вища школа економіки та менеджменту (м. Ессен, ФРН), Школа бізнесу (м. Монтре, Швейцарія).</w:t>
            </w:r>
          </w:p>
        </w:tc>
      </w:tr>
      <w:tr w:rsidR="002C4263" w:rsidRPr="00852A2E" w:rsidTr="00B517B9">
        <w:tc>
          <w:tcPr>
            <w:tcW w:w="670" w:type="dxa"/>
            <w:gridSpan w:val="2"/>
          </w:tcPr>
          <w:p w:rsidR="002C4263" w:rsidRPr="00852A2E" w:rsidRDefault="002C4263" w:rsidP="00830CED">
            <w:pPr>
              <w:spacing w:after="0" w:line="240" w:lineRule="auto"/>
              <w:jc w:val="both"/>
              <w:rPr>
                <w:rFonts w:ascii="Times New Roman" w:hAnsi="Times New Roman"/>
                <w:sz w:val="24"/>
                <w:szCs w:val="24"/>
              </w:rPr>
            </w:pPr>
            <w:r w:rsidRPr="00852A2E">
              <w:rPr>
                <w:rFonts w:ascii="Times New Roman" w:hAnsi="Times New Roman"/>
                <w:sz w:val="24"/>
                <w:szCs w:val="24"/>
              </w:rPr>
              <w:t>3</w:t>
            </w:r>
          </w:p>
        </w:tc>
        <w:tc>
          <w:tcPr>
            <w:tcW w:w="2577" w:type="dxa"/>
            <w:gridSpan w:val="2"/>
          </w:tcPr>
          <w:p w:rsidR="002C4263" w:rsidRPr="00852A2E" w:rsidRDefault="002C4263" w:rsidP="00830CED">
            <w:pPr>
              <w:spacing w:after="0" w:line="240" w:lineRule="auto"/>
              <w:jc w:val="both"/>
              <w:rPr>
                <w:rFonts w:ascii="Times New Roman" w:hAnsi="Times New Roman"/>
                <w:i/>
                <w:sz w:val="24"/>
                <w:szCs w:val="24"/>
              </w:rPr>
            </w:pPr>
            <w:r w:rsidRPr="00852A2E">
              <w:rPr>
                <w:rFonts w:ascii="Times New Roman" w:hAnsi="Times New Roman"/>
                <w:i/>
                <w:sz w:val="24"/>
                <w:szCs w:val="24"/>
              </w:rPr>
              <w:t>Навчання іноземних здобувачів вищої освіти</w:t>
            </w:r>
          </w:p>
        </w:tc>
        <w:tc>
          <w:tcPr>
            <w:tcW w:w="6359" w:type="dxa"/>
            <w:gridSpan w:val="4"/>
          </w:tcPr>
          <w:p w:rsidR="002C4263" w:rsidRPr="00852A2E" w:rsidRDefault="002C4263" w:rsidP="00830CED">
            <w:pPr>
              <w:tabs>
                <w:tab w:val="left" w:pos="257"/>
              </w:tabs>
              <w:spacing w:after="0" w:line="240" w:lineRule="auto"/>
              <w:jc w:val="both"/>
              <w:rPr>
                <w:rFonts w:ascii="Times New Roman" w:hAnsi="Times New Roman"/>
                <w:sz w:val="24"/>
                <w:szCs w:val="24"/>
              </w:rPr>
            </w:pPr>
            <w:r w:rsidRPr="00852A2E">
              <w:rPr>
                <w:rFonts w:ascii="Times New Roman" w:hAnsi="Times New Roman"/>
                <w:sz w:val="24"/>
                <w:szCs w:val="24"/>
              </w:rPr>
              <w:t>Можливе, на основі договорів між ДВНЗ «Університете банківської справи» та зарубіжними університетами, а також на сонові розробки програм подвійних дипломів ДВНЗ «Університет банківської справи» та зарубіжних університетів-партнерів.</w:t>
            </w:r>
          </w:p>
        </w:tc>
      </w:tr>
    </w:tbl>
    <w:p w:rsidR="00E63DDD" w:rsidRPr="00852A2E" w:rsidRDefault="00E63DDD" w:rsidP="00E63DDD">
      <w:pPr>
        <w:jc w:val="both"/>
        <w:rPr>
          <w:rFonts w:ascii="Times New Roman" w:hAnsi="Times New Roman"/>
          <w:b/>
          <w:sz w:val="24"/>
          <w:szCs w:val="24"/>
        </w:rPr>
      </w:pPr>
    </w:p>
    <w:p w:rsidR="00E63DDD" w:rsidRPr="00852A2E" w:rsidRDefault="00E63DDD" w:rsidP="00E63DDD">
      <w:pPr>
        <w:jc w:val="both"/>
        <w:rPr>
          <w:rFonts w:ascii="Times New Roman" w:hAnsi="Times New Roman"/>
          <w:b/>
          <w:sz w:val="28"/>
          <w:szCs w:val="28"/>
        </w:rPr>
      </w:pPr>
      <w:r w:rsidRPr="00852A2E">
        <w:rPr>
          <w:rFonts w:ascii="Times New Roman" w:hAnsi="Times New Roman"/>
          <w:b/>
          <w:sz w:val="28"/>
          <w:szCs w:val="28"/>
        </w:rPr>
        <w:t xml:space="preserve">ІІІ. Структура та компоненти освітньої програми </w:t>
      </w: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 xml:space="preserve">В основу розроблення освітньої програми покладено компетентнісний підхід з використанням ЄКТС, де для досягнення запланованих результатів навчання за освітньою програмою (навчальною дисципліною, модулем) передбачаються певні витрати часу студентом, тобто необхідний і достатній обсяг навчального навантаження студента, виражений у кількості кредитів ЄКТС (1 кредит ЄКТС дорівнює 30 годинам). 1 семестр - 30 кредитів ЄКТС, навчальний (академічний) рік – 60 кредитів ЄКТС. </w:t>
      </w: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 xml:space="preserve">Освітня програма передбачає виділення дисциплін двох видів: обов’язкових дисциплін та дисципліни за вільним вибором студента, які розподілені за блоками підготовки (загальна, галузева, фахова/предметна) відповідно до профілю освітньої програми. </w:t>
      </w: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 xml:space="preserve">До блоку </w:t>
      </w:r>
      <w:r w:rsidRPr="00852A2E">
        <w:rPr>
          <w:rFonts w:ascii="Times New Roman" w:hAnsi="Times New Roman"/>
          <w:i/>
          <w:sz w:val="28"/>
          <w:szCs w:val="28"/>
        </w:rPr>
        <w:t>загальної підготовки</w:t>
      </w:r>
      <w:r w:rsidRPr="00852A2E">
        <w:rPr>
          <w:rFonts w:ascii="Times New Roman" w:hAnsi="Times New Roman"/>
          <w:sz w:val="28"/>
          <w:szCs w:val="28"/>
        </w:rPr>
        <w:t xml:space="preserve"> відносяться навчальні дисципліни, що спрямовані на формування загальних компетентностей у здобувача вищої освіти, зокрема, емоційного інтелекту, світогляду, організаційних та комунікаційних навичок.</w:t>
      </w: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 xml:space="preserve">До блоку </w:t>
      </w:r>
      <w:r w:rsidRPr="00852A2E">
        <w:rPr>
          <w:rFonts w:ascii="Times New Roman" w:hAnsi="Times New Roman"/>
          <w:i/>
          <w:sz w:val="28"/>
          <w:szCs w:val="28"/>
        </w:rPr>
        <w:t>галузевої підготовки</w:t>
      </w:r>
      <w:r w:rsidRPr="00852A2E">
        <w:rPr>
          <w:rFonts w:ascii="Times New Roman" w:hAnsi="Times New Roman"/>
          <w:sz w:val="28"/>
          <w:szCs w:val="28"/>
        </w:rPr>
        <w:t xml:space="preserve"> відносяться навчальні дисципліни, що спрямовані на формування спеціальних фахових компетентностей за галуззю знань у здобувача вищої освіти, зокрема, ключові для всіх спеціальностей конкретної галузі знань та підтримуючого характеру.</w:t>
      </w: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 xml:space="preserve">До блоку </w:t>
      </w:r>
      <w:r w:rsidRPr="00852A2E">
        <w:rPr>
          <w:rFonts w:ascii="Times New Roman" w:hAnsi="Times New Roman"/>
          <w:i/>
          <w:sz w:val="28"/>
          <w:szCs w:val="28"/>
        </w:rPr>
        <w:t>фахової/предметної підготовки</w:t>
      </w:r>
      <w:r w:rsidRPr="00852A2E">
        <w:rPr>
          <w:rFonts w:ascii="Times New Roman" w:hAnsi="Times New Roman"/>
          <w:sz w:val="28"/>
          <w:szCs w:val="28"/>
        </w:rPr>
        <w:t xml:space="preserve"> відносяться навчальні дисципліни, що спрямовані на формування спеціальних фахових компетентностей за спеціальністю у здобувача вищої освіти, зокрема, предметної області та професійного спрямування.</w:t>
      </w: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Навчальне навантаження студента включає всі види його роботи (самостійну, аудиторну, лабораторну, дослідницьку тощо) відповідно до навчального плану. В таблиці 3 представлений розподіл змісту освітньої програми та обсягу кредитів ЄКТС.</w:t>
      </w:r>
    </w:p>
    <w:p w:rsidR="005B4687" w:rsidRPr="00852A2E" w:rsidRDefault="005B4687" w:rsidP="00830CED">
      <w:pPr>
        <w:spacing w:after="0" w:line="240" w:lineRule="auto"/>
        <w:jc w:val="right"/>
        <w:rPr>
          <w:rFonts w:ascii="Times New Roman" w:hAnsi="Times New Roman"/>
          <w:i/>
          <w:sz w:val="28"/>
          <w:szCs w:val="28"/>
        </w:rPr>
      </w:pPr>
    </w:p>
    <w:p w:rsidR="005B4687" w:rsidRPr="00852A2E" w:rsidRDefault="005B4687" w:rsidP="00830CED">
      <w:pPr>
        <w:spacing w:after="0" w:line="240" w:lineRule="auto"/>
        <w:jc w:val="right"/>
        <w:rPr>
          <w:rFonts w:ascii="Times New Roman" w:hAnsi="Times New Roman"/>
          <w:i/>
          <w:sz w:val="28"/>
          <w:szCs w:val="28"/>
        </w:rPr>
      </w:pPr>
    </w:p>
    <w:p w:rsidR="005B4687" w:rsidRPr="00852A2E" w:rsidRDefault="005B4687" w:rsidP="00830CED">
      <w:pPr>
        <w:spacing w:after="0" w:line="240" w:lineRule="auto"/>
        <w:jc w:val="right"/>
        <w:rPr>
          <w:rFonts w:ascii="Times New Roman" w:hAnsi="Times New Roman"/>
          <w:i/>
          <w:sz w:val="28"/>
          <w:szCs w:val="28"/>
        </w:rPr>
      </w:pPr>
    </w:p>
    <w:p w:rsidR="00E63DDD" w:rsidRPr="00852A2E" w:rsidRDefault="00E63DDD" w:rsidP="00830CED">
      <w:pPr>
        <w:spacing w:after="0" w:line="240" w:lineRule="auto"/>
        <w:jc w:val="right"/>
        <w:rPr>
          <w:rFonts w:ascii="Times New Roman" w:hAnsi="Times New Roman"/>
          <w:sz w:val="28"/>
          <w:szCs w:val="28"/>
        </w:rPr>
      </w:pPr>
      <w:r w:rsidRPr="00852A2E">
        <w:rPr>
          <w:rFonts w:ascii="Times New Roman" w:hAnsi="Times New Roman"/>
          <w:sz w:val="28"/>
          <w:szCs w:val="28"/>
        </w:rPr>
        <w:t>Таблиця 3</w:t>
      </w:r>
    </w:p>
    <w:p w:rsidR="00E63DDD" w:rsidRPr="00852A2E" w:rsidRDefault="00E63DDD" w:rsidP="00830CED">
      <w:pPr>
        <w:spacing w:after="0" w:line="240" w:lineRule="auto"/>
        <w:jc w:val="center"/>
        <w:rPr>
          <w:rFonts w:ascii="Times New Roman" w:hAnsi="Times New Roman"/>
          <w:b/>
          <w:sz w:val="28"/>
          <w:szCs w:val="28"/>
        </w:rPr>
      </w:pPr>
      <w:r w:rsidRPr="00852A2E">
        <w:rPr>
          <w:rFonts w:ascii="Times New Roman" w:hAnsi="Times New Roman"/>
          <w:b/>
          <w:sz w:val="28"/>
          <w:szCs w:val="28"/>
        </w:rPr>
        <w:t>Загальний розподіл змісту освітньої програми та обсягу кредитів ЄКТС за компонентами</w:t>
      </w:r>
    </w:p>
    <w:p w:rsidR="00E63DDD" w:rsidRPr="00852A2E" w:rsidRDefault="00E63DDD" w:rsidP="00830CED">
      <w:pPr>
        <w:spacing w:after="0" w:line="240" w:lineRule="auto"/>
        <w:jc w:val="center"/>
        <w:rPr>
          <w:rFonts w:ascii="Times New Roman" w:hAnsi="Times New Roman"/>
          <w:b/>
          <w:sz w:val="28"/>
          <w:szCs w:val="28"/>
        </w:rPr>
      </w:pPr>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47"/>
        <w:gridCol w:w="2568"/>
        <w:gridCol w:w="1861"/>
        <w:gridCol w:w="2069"/>
        <w:gridCol w:w="1525"/>
      </w:tblGrid>
      <w:tr w:rsidR="00E63DDD" w:rsidRPr="00852A2E" w:rsidTr="00B517B9">
        <w:tc>
          <w:tcPr>
            <w:tcW w:w="4115" w:type="dxa"/>
            <w:gridSpan w:val="2"/>
            <w:vMerge w:val="restart"/>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Блоки підготовки </w:t>
            </w:r>
          </w:p>
        </w:tc>
        <w:tc>
          <w:tcPr>
            <w:tcW w:w="5455" w:type="dxa"/>
            <w:gridSpan w:val="3"/>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Академічні години/кредити ЄКТС</w:t>
            </w:r>
          </w:p>
        </w:tc>
      </w:tr>
      <w:tr w:rsidR="00E63DDD" w:rsidRPr="00852A2E" w:rsidTr="00B517B9">
        <w:tc>
          <w:tcPr>
            <w:tcW w:w="4115" w:type="dxa"/>
            <w:gridSpan w:val="2"/>
            <w:vMerge/>
            <w:vAlign w:val="center"/>
          </w:tcPr>
          <w:p w:rsidR="00E63DDD" w:rsidRPr="00852A2E" w:rsidRDefault="00E63DDD" w:rsidP="00830CED">
            <w:pPr>
              <w:spacing w:after="0" w:line="240" w:lineRule="auto"/>
              <w:jc w:val="center"/>
              <w:rPr>
                <w:rFonts w:ascii="Times New Roman" w:hAnsi="Times New Roman"/>
                <w:sz w:val="24"/>
                <w:szCs w:val="24"/>
              </w:rPr>
            </w:pPr>
          </w:p>
        </w:tc>
        <w:tc>
          <w:tcPr>
            <w:tcW w:w="1861"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Обов’язкові дисципліни</w:t>
            </w:r>
          </w:p>
        </w:tc>
        <w:tc>
          <w:tcPr>
            <w:tcW w:w="2069"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Вибіркові дисципліни</w:t>
            </w:r>
          </w:p>
        </w:tc>
        <w:tc>
          <w:tcPr>
            <w:tcW w:w="1525"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Всього </w:t>
            </w:r>
          </w:p>
        </w:tc>
      </w:tr>
      <w:tr w:rsidR="00E63DDD" w:rsidRPr="00852A2E" w:rsidTr="00B517B9">
        <w:tc>
          <w:tcPr>
            <w:tcW w:w="1547" w:type="dxa"/>
            <w:vMerge w:val="restart"/>
            <w:vAlign w:val="center"/>
          </w:tcPr>
          <w:p w:rsidR="00E63DDD" w:rsidRPr="00852A2E" w:rsidRDefault="00E63DDD" w:rsidP="00830CED">
            <w:pPr>
              <w:spacing w:after="0" w:line="240" w:lineRule="auto"/>
              <w:rPr>
                <w:rFonts w:ascii="Times New Roman" w:hAnsi="Times New Roman"/>
                <w:sz w:val="24"/>
                <w:szCs w:val="24"/>
              </w:rPr>
            </w:pPr>
          </w:p>
        </w:tc>
        <w:tc>
          <w:tcPr>
            <w:tcW w:w="2568" w:type="dxa"/>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 xml:space="preserve">- загальна </w:t>
            </w:r>
          </w:p>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підготовка (1)</w:t>
            </w:r>
          </w:p>
        </w:tc>
        <w:tc>
          <w:tcPr>
            <w:tcW w:w="1861"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360/12</w:t>
            </w:r>
          </w:p>
        </w:tc>
        <w:tc>
          <w:tcPr>
            <w:tcW w:w="2069"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w:t>
            </w:r>
          </w:p>
        </w:tc>
        <w:tc>
          <w:tcPr>
            <w:tcW w:w="1525"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360/12</w:t>
            </w:r>
          </w:p>
        </w:tc>
      </w:tr>
      <w:tr w:rsidR="00E63DDD" w:rsidRPr="00852A2E" w:rsidTr="00B517B9">
        <w:tc>
          <w:tcPr>
            <w:tcW w:w="1547" w:type="dxa"/>
            <w:vMerge/>
            <w:vAlign w:val="center"/>
          </w:tcPr>
          <w:p w:rsidR="00E63DDD" w:rsidRPr="00852A2E" w:rsidRDefault="00E63DDD" w:rsidP="00830CED">
            <w:pPr>
              <w:spacing w:after="0" w:line="240" w:lineRule="auto"/>
              <w:jc w:val="both"/>
              <w:rPr>
                <w:rFonts w:ascii="Times New Roman" w:hAnsi="Times New Roman"/>
                <w:sz w:val="24"/>
                <w:szCs w:val="24"/>
              </w:rPr>
            </w:pPr>
          </w:p>
        </w:tc>
        <w:tc>
          <w:tcPr>
            <w:tcW w:w="2568" w:type="dxa"/>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 галузева</w:t>
            </w:r>
          </w:p>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підготовка (2)</w:t>
            </w:r>
          </w:p>
        </w:tc>
        <w:tc>
          <w:tcPr>
            <w:tcW w:w="1861"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360/12</w:t>
            </w:r>
          </w:p>
        </w:tc>
        <w:tc>
          <w:tcPr>
            <w:tcW w:w="2069"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w:t>
            </w:r>
          </w:p>
        </w:tc>
        <w:tc>
          <w:tcPr>
            <w:tcW w:w="1525"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360/12</w:t>
            </w:r>
          </w:p>
        </w:tc>
      </w:tr>
      <w:tr w:rsidR="00E63DDD" w:rsidRPr="00852A2E" w:rsidTr="00B517B9">
        <w:tc>
          <w:tcPr>
            <w:tcW w:w="1547" w:type="dxa"/>
            <w:vMerge/>
            <w:vAlign w:val="center"/>
          </w:tcPr>
          <w:p w:rsidR="00E63DDD" w:rsidRPr="00852A2E" w:rsidRDefault="00E63DDD" w:rsidP="00830CED">
            <w:pPr>
              <w:spacing w:after="0" w:line="240" w:lineRule="auto"/>
              <w:jc w:val="both"/>
              <w:rPr>
                <w:rFonts w:ascii="Times New Roman" w:hAnsi="Times New Roman"/>
                <w:sz w:val="24"/>
                <w:szCs w:val="24"/>
              </w:rPr>
            </w:pPr>
          </w:p>
        </w:tc>
        <w:tc>
          <w:tcPr>
            <w:tcW w:w="2568" w:type="dxa"/>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 фахова предметна</w:t>
            </w:r>
          </w:p>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підготовка(3)</w:t>
            </w:r>
          </w:p>
        </w:tc>
        <w:tc>
          <w:tcPr>
            <w:tcW w:w="1861"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360/12</w:t>
            </w:r>
          </w:p>
        </w:tc>
        <w:tc>
          <w:tcPr>
            <w:tcW w:w="2069"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720/24</w:t>
            </w:r>
          </w:p>
        </w:tc>
        <w:tc>
          <w:tcPr>
            <w:tcW w:w="1525"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1080/36</w:t>
            </w:r>
          </w:p>
        </w:tc>
      </w:tr>
      <w:tr w:rsidR="00E63DDD" w:rsidRPr="00852A2E" w:rsidTr="00B517B9">
        <w:tc>
          <w:tcPr>
            <w:tcW w:w="4115" w:type="dxa"/>
            <w:gridSpan w:val="2"/>
          </w:tcPr>
          <w:p w:rsidR="00E63DDD" w:rsidRPr="00852A2E" w:rsidRDefault="00E63DDD" w:rsidP="00A326C5">
            <w:pPr>
              <w:spacing w:after="0" w:line="240" w:lineRule="auto"/>
              <w:rPr>
                <w:rFonts w:ascii="Times New Roman" w:hAnsi="Times New Roman"/>
                <w:sz w:val="24"/>
                <w:szCs w:val="24"/>
              </w:rPr>
            </w:pPr>
            <w:r w:rsidRPr="00852A2E">
              <w:rPr>
                <w:rFonts w:ascii="Times New Roman" w:hAnsi="Times New Roman"/>
                <w:sz w:val="24"/>
                <w:szCs w:val="24"/>
              </w:rPr>
              <w:t xml:space="preserve">Практична підготовка </w:t>
            </w:r>
          </w:p>
        </w:tc>
        <w:tc>
          <w:tcPr>
            <w:tcW w:w="1861" w:type="dxa"/>
            <w:vAlign w:val="center"/>
          </w:tcPr>
          <w:p w:rsidR="00E63DDD" w:rsidRPr="00852A2E" w:rsidRDefault="006C53B8" w:rsidP="00830CED">
            <w:pPr>
              <w:spacing w:after="0" w:line="240" w:lineRule="auto"/>
              <w:jc w:val="center"/>
              <w:rPr>
                <w:rFonts w:ascii="Times New Roman" w:hAnsi="Times New Roman"/>
                <w:sz w:val="24"/>
                <w:szCs w:val="24"/>
              </w:rPr>
            </w:pPr>
            <w:r>
              <w:rPr>
                <w:rFonts w:ascii="Times New Roman" w:hAnsi="Times New Roman"/>
                <w:sz w:val="24"/>
                <w:szCs w:val="24"/>
              </w:rPr>
              <w:t>-/-</w:t>
            </w:r>
          </w:p>
        </w:tc>
        <w:tc>
          <w:tcPr>
            <w:tcW w:w="2069"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w:t>
            </w:r>
          </w:p>
        </w:tc>
        <w:tc>
          <w:tcPr>
            <w:tcW w:w="1525"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900/30</w:t>
            </w:r>
          </w:p>
        </w:tc>
      </w:tr>
      <w:tr w:rsidR="00E63DDD" w:rsidRPr="00852A2E" w:rsidTr="00B517B9">
        <w:tc>
          <w:tcPr>
            <w:tcW w:w="4115" w:type="dxa"/>
            <w:gridSpan w:val="2"/>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 xml:space="preserve">Загальний обсяг </w:t>
            </w:r>
          </w:p>
        </w:tc>
        <w:tc>
          <w:tcPr>
            <w:tcW w:w="1861"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1980/66</w:t>
            </w:r>
          </w:p>
        </w:tc>
        <w:tc>
          <w:tcPr>
            <w:tcW w:w="2069"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720/24</w:t>
            </w:r>
          </w:p>
        </w:tc>
        <w:tc>
          <w:tcPr>
            <w:tcW w:w="1525" w:type="dxa"/>
            <w:vAlign w:val="center"/>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2700/90</w:t>
            </w:r>
          </w:p>
        </w:tc>
      </w:tr>
    </w:tbl>
    <w:p w:rsidR="00E63DDD" w:rsidRPr="00852A2E" w:rsidRDefault="00E63DDD" w:rsidP="00830CED">
      <w:pPr>
        <w:spacing w:after="0"/>
        <w:ind w:firstLine="720"/>
        <w:jc w:val="both"/>
        <w:rPr>
          <w:rFonts w:ascii="Times New Roman" w:hAnsi="Times New Roman"/>
          <w:sz w:val="24"/>
          <w:szCs w:val="24"/>
        </w:rPr>
      </w:pPr>
    </w:p>
    <w:p w:rsidR="00E63DDD" w:rsidRPr="00852A2E" w:rsidRDefault="00E63DDD" w:rsidP="00830CED">
      <w:pPr>
        <w:spacing w:after="0" w:line="240" w:lineRule="auto"/>
        <w:ind w:firstLine="709"/>
        <w:jc w:val="both"/>
        <w:rPr>
          <w:rFonts w:ascii="Times New Roman" w:hAnsi="Times New Roman"/>
          <w:sz w:val="28"/>
          <w:szCs w:val="28"/>
        </w:rPr>
      </w:pPr>
      <w:r w:rsidRPr="00852A2E">
        <w:rPr>
          <w:rFonts w:ascii="Times New Roman" w:hAnsi="Times New Roman"/>
          <w:sz w:val="28"/>
          <w:szCs w:val="28"/>
        </w:rPr>
        <w:t xml:space="preserve">Розподіл кредитів за навчальними дисциплінами,структурно-логічна послідовність їх вивчення, </w:t>
      </w:r>
      <w:bookmarkStart w:id="0" w:name="30j0zll" w:colFirst="0" w:colLast="0"/>
      <w:bookmarkStart w:id="1" w:name="gjdgxs" w:colFirst="0" w:colLast="0"/>
      <w:bookmarkEnd w:id="0"/>
      <w:bookmarkEnd w:id="1"/>
      <w:r w:rsidRPr="00852A2E">
        <w:rPr>
          <w:rFonts w:ascii="Times New Roman" w:hAnsi="Times New Roman"/>
          <w:sz w:val="28"/>
          <w:szCs w:val="28"/>
        </w:rPr>
        <w:t>форми підсумкового контролю наведено в табл. 4.</w:t>
      </w:r>
    </w:p>
    <w:p w:rsidR="00830CED" w:rsidRPr="00852A2E" w:rsidRDefault="00830CED" w:rsidP="00B47D10">
      <w:pPr>
        <w:spacing w:after="0"/>
        <w:jc w:val="right"/>
        <w:rPr>
          <w:rFonts w:ascii="Times New Roman" w:hAnsi="Times New Roman"/>
          <w:i/>
          <w:sz w:val="26"/>
          <w:szCs w:val="26"/>
        </w:rPr>
      </w:pPr>
    </w:p>
    <w:p w:rsidR="00175FB9" w:rsidRPr="00852A2E" w:rsidRDefault="00175FB9" w:rsidP="00B47D10">
      <w:pPr>
        <w:spacing w:after="0"/>
        <w:jc w:val="right"/>
        <w:rPr>
          <w:rFonts w:ascii="Times New Roman" w:hAnsi="Times New Roman"/>
          <w:i/>
          <w:sz w:val="26"/>
          <w:szCs w:val="26"/>
        </w:rPr>
      </w:pPr>
    </w:p>
    <w:p w:rsidR="00175FB9" w:rsidRPr="00852A2E" w:rsidRDefault="00175FB9" w:rsidP="00B47D10">
      <w:pPr>
        <w:spacing w:after="0"/>
        <w:jc w:val="right"/>
        <w:rPr>
          <w:rFonts w:ascii="Times New Roman" w:hAnsi="Times New Roman"/>
          <w:i/>
          <w:sz w:val="26"/>
          <w:szCs w:val="26"/>
        </w:rPr>
      </w:pPr>
    </w:p>
    <w:p w:rsidR="00175FB9" w:rsidRPr="00852A2E" w:rsidRDefault="00175FB9" w:rsidP="00B47D10">
      <w:pPr>
        <w:spacing w:after="0"/>
        <w:jc w:val="right"/>
        <w:rPr>
          <w:rFonts w:ascii="Times New Roman" w:hAnsi="Times New Roman"/>
          <w:i/>
          <w:sz w:val="26"/>
          <w:szCs w:val="26"/>
        </w:rPr>
      </w:pPr>
    </w:p>
    <w:p w:rsidR="00175FB9" w:rsidRPr="00852A2E" w:rsidRDefault="00175FB9" w:rsidP="00B47D10">
      <w:pPr>
        <w:spacing w:after="0"/>
        <w:jc w:val="right"/>
        <w:rPr>
          <w:rFonts w:ascii="Times New Roman" w:hAnsi="Times New Roman"/>
          <w:i/>
          <w:sz w:val="26"/>
          <w:szCs w:val="26"/>
        </w:rPr>
      </w:pPr>
    </w:p>
    <w:p w:rsidR="00E63DDD" w:rsidRPr="00852A2E" w:rsidRDefault="00E63DDD" w:rsidP="00B47D10">
      <w:pPr>
        <w:spacing w:after="0"/>
        <w:jc w:val="right"/>
        <w:rPr>
          <w:rFonts w:ascii="Times New Roman" w:hAnsi="Times New Roman"/>
          <w:i/>
          <w:sz w:val="26"/>
          <w:szCs w:val="26"/>
        </w:rPr>
      </w:pPr>
      <w:r w:rsidRPr="00852A2E">
        <w:rPr>
          <w:rFonts w:ascii="Times New Roman" w:hAnsi="Times New Roman"/>
          <w:i/>
          <w:sz w:val="26"/>
          <w:szCs w:val="26"/>
        </w:rPr>
        <w:t>Таблиця 4</w:t>
      </w:r>
    </w:p>
    <w:p w:rsidR="00E63DDD" w:rsidRPr="00852A2E" w:rsidRDefault="00E63DDD" w:rsidP="00B47D10">
      <w:pPr>
        <w:spacing w:after="0"/>
        <w:jc w:val="center"/>
        <w:rPr>
          <w:rFonts w:ascii="Times New Roman" w:hAnsi="Times New Roman"/>
          <w:b/>
          <w:sz w:val="26"/>
          <w:szCs w:val="26"/>
        </w:rPr>
      </w:pPr>
      <w:r w:rsidRPr="00852A2E">
        <w:rPr>
          <w:rFonts w:ascii="Times New Roman" w:hAnsi="Times New Roman"/>
          <w:b/>
          <w:sz w:val="26"/>
          <w:szCs w:val="26"/>
        </w:rPr>
        <w:t>Розподіл змісту освітньої програми та обсягу кредитів ЄКТС за навчальними дисциплінами</w:t>
      </w: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9"/>
        <w:gridCol w:w="142"/>
        <w:gridCol w:w="4819"/>
        <w:gridCol w:w="1276"/>
        <w:gridCol w:w="1701"/>
        <w:gridCol w:w="1276"/>
      </w:tblGrid>
      <w:tr w:rsidR="00E63DDD" w:rsidRPr="00852A2E" w:rsidTr="00B517B9">
        <w:trPr>
          <w:trHeight w:val="740"/>
        </w:trPr>
        <w:tc>
          <w:tcPr>
            <w:tcW w:w="5920" w:type="dxa"/>
            <w:gridSpan w:val="3"/>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Компоненти освітньої програми (навчальні дисципліни, кваліфікаційна робота тощо)</w:t>
            </w:r>
          </w:p>
        </w:tc>
        <w:tc>
          <w:tcPr>
            <w:tcW w:w="1276" w:type="dxa"/>
          </w:tcPr>
          <w:p w:rsidR="00E63DDD" w:rsidRPr="00852A2E" w:rsidRDefault="00E63DDD" w:rsidP="00830CED">
            <w:pPr>
              <w:spacing w:after="0" w:line="240" w:lineRule="auto"/>
              <w:jc w:val="center"/>
              <w:rPr>
                <w:rFonts w:ascii="Times New Roman" w:hAnsi="Times New Roman"/>
                <w:b/>
                <w:i/>
                <w:sz w:val="24"/>
                <w:szCs w:val="24"/>
              </w:rPr>
            </w:pPr>
            <w:r w:rsidRPr="00852A2E">
              <w:rPr>
                <w:rFonts w:ascii="Times New Roman" w:hAnsi="Times New Roman"/>
                <w:b/>
                <w:i/>
                <w:sz w:val="24"/>
                <w:szCs w:val="24"/>
              </w:rPr>
              <w:t>Кредити ЄСТС</w:t>
            </w:r>
          </w:p>
        </w:tc>
        <w:tc>
          <w:tcPr>
            <w:tcW w:w="1701"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Форма підсумкового контролю</w:t>
            </w:r>
          </w:p>
        </w:tc>
        <w:tc>
          <w:tcPr>
            <w:tcW w:w="1276"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Примітка (семестр)</w:t>
            </w:r>
          </w:p>
        </w:tc>
      </w:tr>
      <w:tr w:rsidR="00E63DDD" w:rsidRPr="00852A2E" w:rsidTr="00B517B9">
        <w:tc>
          <w:tcPr>
            <w:tcW w:w="959" w:type="dxa"/>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Код*</w:t>
            </w:r>
          </w:p>
        </w:tc>
        <w:tc>
          <w:tcPr>
            <w:tcW w:w="4961" w:type="dxa"/>
            <w:gridSpan w:val="2"/>
          </w:tcPr>
          <w:p w:rsidR="00E63DDD" w:rsidRPr="00852A2E" w:rsidRDefault="00E63DDD"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Назва</w:t>
            </w:r>
          </w:p>
        </w:tc>
        <w:tc>
          <w:tcPr>
            <w:tcW w:w="1276" w:type="dxa"/>
          </w:tcPr>
          <w:p w:rsidR="00E63DDD" w:rsidRPr="00852A2E" w:rsidRDefault="00E63DDD" w:rsidP="00830CED">
            <w:pPr>
              <w:spacing w:after="0" w:line="240" w:lineRule="auto"/>
              <w:jc w:val="center"/>
              <w:rPr>
                <w:rFonts w:ascii="Times New Roman" w:hAnsi="Times New Roman"/>
                <w:b/>
                <w:sz w:val="24"/>
                <w:szCs w:val="24"/>
              </w:rPr>
            </w:pPr>
          </w:p>
        </w:tc>
        <w:tc>
          <w:tcPr>
            <w:tcW w:w="1701" w:type="dxa"/>
          </w:tcPr>
          <w:p w:rsidR="00E63DDD" w:rsidRPr="00852A2E" w:rsidRDefault="00E63DDD" w:rsidP="00830CED">
            <w:pPr>
              <w:spacing w:after="0" w:line="240" w:lineRule="auto"/>
              <w:jc w:val="center"/>
              <w:rPr>
                <w:rFonts w:ascii="Times New Roman" w:hAnsi="Times New Roman"/>
                <w:b/>
                <w:sz w:val="24"/>
                <w:szCs w:val="24"/>
              </w:rPr>
            </w:pPr>
          </w:p>
        </w:tc>
        <w:tc>
          <w:tcPr>
            <w:tcW w:w="1276" w:type="dxa"/>
          </w:tcPr>
          <w:p w:rsidR="00E63DDD" w:rsidRPr="00852A2E" w:rsidRDefault="00E63DDD" w:rsidP="00830CED">
            <w:pPr>
              <w:spacing w:after="0" w:line="240" w:lineRule="auto"/>
              <w:jc w:val="center"/>
              <w:rPr>
                <w:rFonts w:ascii="Times New Roman" w:hAnsi="Times New Roman"/>
                <w:b/>
                <w:sz w:val="24"/>
                <w:szCs w:val="24"/>
              </w:rPr>
            </w:pPr>
          </w:p>
        </w:tc>
      </w:tr>
      <w:tr w:rsidR="00E63DDD" w:rsidRPr="00852A2E" w:rsidTr="00B517B9">
        <w:tc>
          <w:tcPr>
            <w:tcW w:w="10173" w:type="dxa"/>
            <w:gridSpan w:val="6"/>
          </w:tcPr>
          <w:p w:rsidR="00E63DDD" w:rsidRPr="00852A2E" w:rsidRDefault="000A7482" w:rsidP="000A7482">
            <w:pPr>
              <w:spacing w:after="0" w:line="240" w:lineRule="auto"/>
              <w:jc w:val="center"/>
              <w:rPr>
                <w:rFonts w:ascii="Times New Roman" w:hAnsi="Times New Roman"/>
                <w:b/>
                <w:i/>
                <w:sz w:val="24"/>
                <w:szCs w:val="24"/>
              </w:rPr>
            </w:pPr>
            <w:r>
              <w:rPr>
                <w:rFonts w:ascii="Times New Roman" w:hAnsi="Times New Roman"/>
                <w:b/>
                <w:i/>
                <w:sz w:val="24"/>
                <w:szCs w:val="24"/>
              </w:rPr>
              <w:t xml:space="preserve">Блок «Загальна підготовка» </w:t>
            </w:r>
          </w:p>
        </w:tc>
      </w:tr>
      <w:tr w:rsidR="00E63DDD" w:rsidRPr="00852A2E" w:rsidTr="00B517B9">
        <w:tc>
          <w:tcPr>
            <w:tcW w:w="10173" w:type="dxa"/>
            <w:gridSpan w:val="6"/>
          </w:tcPr>
          <w:p w:rsidR="00E63DDD" w:rsidRPr="00852A2E" w:rsidRDefault="00E63DDD" w:rsidP="000A7482">
            <w:pPr>
              <w:spacing w:after="0" w:line="240" w:lineRule="auto"/>
              <w:rPr>
                <w:rFonts w:ascii="Times New Roman" w:hAnsi="Times New Roman"/>
                <w:b/>
                <w:i/>
                <w:sz w:val="24"/>
                <w:szCs w:val="24"/>
              </w:rPr>
            </w:pPr>
            <w:r w:rsidRPr="00852A2E">
              <w:rPr>
                <w:rFonts w:ascii="Times New Roman" w:hAnsi="Times New Roman"/>
                <w:b/>
                <w:i/>
                <w:sz w:val="24"/>
                <w:szCs w:val="24"/>
              </w:rPr>
              <w:t>Обов’язков</w:t>
            </w:r>
            <w:r w:rsidR="000A7482">
              <w:rPr>
                <w:rFonts w:ascii="Times New Roman" w:hAnsi="Times New Roman"/>
                <w:b/>
                <w:i/>
                <w:sz w:val="24"/>
                <w:szCs w:val="24"/>
              </w:rPr>
              <w:t xml:space="preserve">а </w:t>
            </w:r>
            <w:r w:rsidRPr="00852A2E">
              <w:rPr>
                <w:rFonts w:ascii="Times New Roman" w:hAnsi="Times New Roman"/>
                <w:b/>
                <w:i/>
                <w:sz w:val="24"/>
                <w:szCs w:val="24"/>
              </w:rPr>
              <w:t>компонент</w:t>
            </w:r>
            <w:r w:rsidR="000A7482">
              <w:rPr>
                <w:rFonts w:ascii="Times New Roman" w:hAnsi="Times New Roman"/>
                <w:b/>
                <w:i/>
                <w:sz w:val="24"/>
                <w:szCs w:val="24"/>
              </w:rPr>
              <w:t>а</w:t>
            </w:r>
          </w:p>
        </w:tc>
      </w:tr>
      <w:tr w:rsidR="00E63DDD" w:rsidRPr="00852A2E" w:rsidTr="00B517B9">
        <w:trPr>
          <w:trHeight w:val="320"/>
        </w:trPr>
        <w:tc>
          <w:tcPr>
            <w:tcW w:w="959"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ЗОД1</w:t>
            </w:r>
          </w:p>
        </w:tc>
        <w:tc>
          <w:tcPr>
            <w:tcW w:w="4961" w:type="dxa"/>
            <w:gridSpan w:val="2"/>
            <w:vAlign w:val="center"/>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sz w:val="24"/>
                <w:szCs w:val="24"/>
              </w:rPr>
              <w:t>УБС студія «Управління людськими ресурсами»</w:t>
            </w:r>
          </w:p>
        </w:tc>
        <w:tc>
          <w:tcPr>
            <w:tcW w:w="1276" w:type="dxa"/>
          </w:tcPr>
          <w:p w:rsidR="00E63DDD"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1 </w:t>
            </w:r>
          </w:p>
        </w:tc>
      </w:tr>
      <w:tr w:rsidR="00E63DDD" w:rsidRPr="00852A2E" w:rsidTr="00B517B9">
        <w:tc>
          <w:tcPr>
            <w:tcW w:w="959"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ЗОД2 </w:t>
            </w:r>
          </w:p>
        </w:tc>
        <w:tc>
          <w:tcPr>
            <w:tcW w:w="4961" w:type="dxa"/>
            <w:gridSpan w:val="2"/>
            <w:vAlign w:val="center"/>
          </w:tcPr>
          <w:p w:rsidR="00E63DDD" w:rsidRPr="00852A2E" w:rsidRDefault="00E63DDD" w:rsidP="00830CED">
            <w:pPr>
              <w:spacing w:after="0" w:line="240" w:lineRule="auto"/>
              <w:jc w:val="both"/>
              <w:rPr>
                <w:rFonts w:ascii="Times New Roman" w:hAnsi="Times New Roman"/>
                <w:b/>
                <w:sz w:val="24"/>
                <w:szCs w:val="24"/>
              </w:rPr>
            </w:pPr>
            <w:r w:rsidRPr="00852A2E">
              <w:rPr>
                <w:rFonts w:ascii="Times New Roman" w:hAnsi="Times New Roman"/>
                <w:sz w:val="24"/>
                <w:szCs w:val="24"/>
              </w:rPr>
              <w:t>Професійна іноземна мова (рівень C)</w:t>
            </w:r>
          </w:p>
        </w:tc>
        <w:tc>
          <w:tcPr>
            <w:tcW w:w="1276" w:type="dxa"/>
          </w:tcPr>
          <w:p w:rsidR="00E63DDD"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1 </w:t>
            </w:r>
          </w:p>
        </w:tc>
      </w:tr>
      <w:tr w:rsidR="00E63DDD" w:rsidRPr="00852A2E" w:rsidTr="00B517B9">
        <w:tc>
          <w:tcPr>
            <w:tcW w:w="5920" w:type="dxa"/>
            <w:gridSpan w:val="3"/>
          </w:tcPr>
          <w:p w:rsidR="00E63DDD" w:rsidRPr="00852A2E" w:rsidRDefault="00E63DDD" w:rsidP="00830CED">
            <w:pPr>
              <w:spacing w:after="0" w:line="240" w:lineRule="auto"/>
              <w:rPr>
                <w:rFonts w:ascii="Times New Roman" w:hAnsi="Times New Roman"/>
                <w:sz w:val="24"/>
                <w:szCs w:val="24"/>
              </w:rPr>
            </w:pPr>
            <w:r w:rsidRPr="00852A2E">
              <w:rPr>
                <w:rFonts w:ascii="Times New Roman" w:hAnsi="Times New Roman"/>
                <w:sz w:val="24"/>
                <w:szCs w:val="24"/>
              </w:rPr>
              <w:t>Загальний обсяг обов’язкових компонентів за блоком 1</w:t>
            </w:r>
          </w:p>
        </w:tc>
        <w:tc>
          <w:tcPr>
            <w:tcW w:w="1276" w:type="dxa"/>
          </w:tcPr>
          <w:p w:rsidR="00E63DDD" w:rsidRPr="00852A2E" w:rsidRDefault="00845078" w:rsidP="00830CE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701" w:type="dxa"/>
          </w:tcPr>
          <w:p w:rsidR="00E63DDD" w:rsidRPr="00852A2E" w:rsidRDefault="00E63DDD" w:rsidP="00830CED">
            <w:pPr>
              <w:spacing w:after="0" w:line="240" w:lineRule="auto"/>
              <w:jc w:val="center"/>
              <w:rPr>
                <w:rFonts w:ascii="Times New Roman" w:hAnsi="Times New Roman"/>
                <w:sz w:val="24"/>
                <w:szCs w:val="24"/>
              </w:rPr>
            </w:pPr>
          </w:p>
        </w:tc>
        <w:tc>
          <w:tcPr>
            <w:tcW w:w="1276" w:type="dxa"/>
          </w:tcPr>
          <w:p w:rsidR="00E63DDD" w:rsidRPr="00852A2E" w:rsidRDefault="00E63DDD" w:rsidP="00830CED">
            <w:pPr>
              <w:spacing w:after="0" w:line="240" w:lineRule="auto"/>
              <w:jc w:val="center"/>
              <w:rPr>
                <w:rFonts w:ascii="Times New Roman" w:hAnsi="Times New Roman"/>
                <w:sz w:val="24"/>
                <w:szCs w:val="24"/>
              </w:rPr>
            </w:pPr>
          </w:p>
        </w:tc>
      </w:tr>
      <w:tr w:rsidR="00E63DDD" w:rsidRPr="00852A2E" w:rsidTr="00B517B9">
        <w:trPr>
          <w:trHeight w:val="160"/>
        </w:trPr>
        <w:tc>
          <w:tcPr>
            <w:tcW w:w="5920" w:type="dxa"/>
            <w:gridSpan w:val="3"/>
          </w:tcPr>
          <w:p w:rsidR="00E63DDD" w:rsidRPr="00852A2E" w:rsidRDefault="00E63DDD" w:rsidP="00830CED">
            <w:pPr>
              <w:spacing w:after="0" w:line="240" w:lineRule="auto"/>
              <w:rPr>
                <w:rFonts w:ascii="Times New Roman" w:hAnsi="Times New Roman"/>
                <w:sz w:val="24"/>
                <w:szCs w:val="24"/>
              </w:rPr>
            </w:pPr>
            <w:r w:rsidRPr="00852A2E">
              <w:rPr>
                <w:rFonts w:ascii="Times New Roman" w:hAnsi="Times New Roman"/>
                <w:b/>
                <w:sz w:val="24"/>
                <w:szCs w:val="24"/>
              </w:rPr>
              <w:t>Усього за блоком 1</w:t>
            </w:r>
          </w:p>
        </w:tc>
        <w:tc>
          <w:tcPr>
            <w:tcW w:w="1276" w:type="dxa"/>
          </w:tcPr>
          <w:p w:rsidR="00E63DDD" w:rsidRPr="00852A2E" w:rsidRDefault="00845078" w:rsidP="00830CE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701" w:type="dxa"/>
          </w:tcPr>
          <w:p w:rsidR="00E63DDD" w:rsidRPr="00852A2E" w:rsidRDefault="00E63DDD" w:rsidP="00830CED">
            <w:pPr>
              <w:spacing w:after="0" w:line="240" w:lineRule="auto"/>
              <w:jc w:val="center"/>
              <w:rPr>
                <w:rFonts w:ascii="Times New Roman" w:hAnsi="Times New Roman"/>
                <w:b/>
                <w:sz w:val="24"/>
                <w:szCs w:val="24"/>
              </w:rPr>
            </w:pPr>
          </w:p>
        </w:tc>
        <w:tc>
          <w:tcPr>
            <w:tcW w:w="1276" w:type="dxa"/>
          </w:tcPr>
          <w:p w:rsidR="00E63DDD" w:rsidRPr="00852A2E" w:rsidRDefault="00E63DDD" w:rsidP="00830CED">
            <w:pPr>
              <w:spacing w:after="0" w:line="240" w:lineRule="auto"/>
              <w:jc w:val="center"/>
              <w:rPr>
                <w:rFonts w:ascii="Times New Roman" w:hAnsi="Times New Roman"/>
                <w:b/>
                <w:sz w:val="24"/>
                <w:szCs w:val="24"/>
              </w:rPr>
            </w:pPr>
          </w:p>
        </w:tc>
      </w:tr>
      <w:tr w:rsidR="00E63DDD" w:rsidRPr="00852A2E" w:rsidTr="00B517B9">
        <w:tc>
          <w:tcPr>
            <w:tcW w:w="10173" w:type="dxa"/>
            <w:gridSpan w:val="6"/>
          </w:tcPr>
          <w:p w:rsidR="00E63DDD" w:rsidRPr="00852A2E" w:rsidRDefault="00E63DDD" w:rsidP="000A7482">
            <w:pPr>
              <w:spacing w:after="0" w:line="240" w:lineRule="auto"/>
              <w:jc w:val="center"/>
              <w:rPr>
                <w:rFonts w:ascii="Times New Roman" w:hAnsi="Times New Roman"/>
                <w:b/>
                <w:i/>
                <w:sz w:val="24"/>
                <w:szCs w:val="24"/>
              </w:rPr>
            </w:pPr>
            <w:r w:rsidRPr="00852A2E">
              <w:rPr>
                <w:rFonts w:ascii="Times New Roman" w:hAnsi="Times New Roman"/>
                <w:b/>
                <w:i/>
                <w:sz w:val="24"/>
                <w:szCs w:val="24"/>
              </w:rPr>
              <w:t xml:space="preserve">Блок «Галузева підготовка» </w:t>
            </w:r>
          </w:p>
        </w:tc>
      </w:tr>
      <w:tr w:rsidR="00E63DDD" w:rsidRPr="00852A2E" w:rsidTr="00B517B9">
        <w:tc>
          <w:tcPr>
            <w:tcW w:w="10173" w:type="dxa"/>
            <w:gridSpan w:val="6"/>
          </w:tcPr>
          <w:p w:rsidR="00E63DDD" w:rsidRPr="00852A2E" w:rsidRDefault="00E63DDD" w:rsidP="000A7482">
            <w:pPr>
              <w:spacing w:after="0" w:line="240" w:lineRule="auto"/>
              <w:rPr>
                <w:rFonts w:ascii="Times New Roman" w:hAnsi="Times New Roman"/>
                <w:b/>
                <w:i/>
                <w:sz w:val="24"/>
                <w:szCs w:val="24"/>
              </w:rPr>
            </w:pPr>
            <w:r w:rsidRPr="00852A2E">
              <w:rPr>
                <w:rFonts w:ascii="Times New Roman" w:hAnsi="Times New Roman"/>
                <w:b/>
                <w:i/>
                <w:sz w:val="24"/>
                <w:szCs w:val="24"/>
              </w:rPr>
              <w:t>Обов’язков</w:t>
            </w:r>
            <w:r w:rsidR="000A7482">
              <w:rPr>
                <w:rFonts w:ascii="Times New Roman" w:hAnsi="Times New Roman"/>
                <w:b/>
                <w:i/>
                <w:sz w:val="24"/>
                <w:szCs w:val="24"/>
              </w:rPr>
              <w:t>а</w:t>
            </w:r>
            <w:r w:rsidRPr="00852A2E">
              <w:rPr>
                <w:rFonts w:ascii="Times New Roman" w:hAnsi="Times New Roman"/>
                <w:b/>
                <w:i/>
                <w:sz w:val="24"/>
                <w:szCs w:val="24"/>
              </w:rPr>
              <w:t xml:space="preserve"> компонент</w:t>
            </w:r>
            <w:r w:rsidR="000A7482">
              <w:rPr>
                <w:rFonts w:ascii="Times New Roman" w:hAnsi="Times New Roman"/>
                <w:b/>
                <w:i/>
                <w:sz w:val="24"/>
                <w:szCs w:val="24"/>
              </w:rPr>
              <w:t>а</w:t>
            </w:r>
          </w:p>
        </w:tc>
      </w:tr>
      <w:tr w:rsidR="00E63DDD" w:rsidRPr="00852A2E" w:rsidTr="00B517B9">
        <w:tc>
          <w:tcPr>
            <w:tcW w:w="959"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ГОД1</w:t>
            </w:r>
          </w:p>
        </w:tc>
        <w:tc>
          <w:tcPr>
            <w:tcW w:w="4961" w:type="dxa"/>
            <w:gridSpan w:val="2"/>
          </w:tcPr>
          <w:p w:rsidR="00E63DDD" w:rsidRPr="00852A2E" w:rsidRDefault="00845078" w:rsidP="00830CED">
            <w:pPr>
              <w:spacing w:after="0" w:line="240" w:lineRule="auto"/>
              <w:jc w:val="both"/>
              <w:rPr>
                <w:rFonts w:ascii="Times New Roman" w:hAnsi="Times New Roman"/>
                <w:color w:val="FF0000"/>
                <w:sz w:val="24"/>
                <w:szCs w:val="24"/>
              </w:rPr>
            </w:pPr>
            <w:r>
              <w:rPr>
                <w:rFonts w:ascii="Times New Roman" w:hAnsi="Times New Roman"/>
                <w:sz w:val="24"/>
                <w:szCs w:val="24"/>
              </w:rPr>
              <w:t>Системний аналіз</w:t>
            </w:r>
          </w:p>
        </w:tc>
        <w:tc>
          <w:tcPr>
            <w:tcW w:w="1276" w:type="dxa"/>
          </w:tcPr>
          <w:p w:rsidR="00E63DDD"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E63DDD"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екз.</w:t>
            </w:r>
          </w:p>
        </w:tc>
        <w:tc>
          <w:tcPr>
            <w:tcW w:w="1276"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E63DDD" w:rsidRPr="00852A2E" w:rsidTr="00B517B9">
        <w:tc>
          <w:tcPr>
            <w:tcW w:w="959"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ГОД2 </w:t>
            </w:r>
          </w:p>
        </w:tc>
        <w:tc>
          <w:tcPr>
            <w:tcW w:w="4961" w:type="dxa"/>
            <w:gridSpan w:val="2"/>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Фінансовий менеджмент</w:t>
            </w:r>
          </w:p>
        </w:tc>
        <w:tc>
          <w:tcPr>
            <w:tcW w:w="1276" w:type="dxa"/>
          </w:tcPr>
          <w:p w:rsidR="00E63DDD"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екз.</w:t>
            </w:r>
          </w:p>
        </w:tc>
        <w:tc>
          <w:tcPr>
            <w:tcW w:w="1276" w:type="dxa"/>
          </w:tcPr>
          <w:p w:rsidR="00E63DDD" w:rsidRPr="00852A2E" w:rsidRDefault="00684087" w:rsidP="00830CED">
            <w:pPr>
              <w:spacing w:after="0" w:line="240" w:lineRule="auto"/>
              <w:jc w:val="center"/>
              <w:rPr>
                <w:rFonts w:ascii="Times New Roman" w:hAnsi="Times New Roman"/>
                <w:sz w:val="24"/>
                <w:szCs w:val="24"/>
                <w:lang w:val="en-US"/>
              </w:rPr>
            </w:pPr>
            <w:r w:rsidRPr="00852A2E">
              <w:rPr>
                <w:rFonts w:ascii="Times New Roman" w:hAnsi="Times New Roman"/>
                <w:sz w:val="24"/>
                <w:szCs w:val="24"/>
                <w:lang w:val="en-US"/>
              </w:rPr>
              <w:t>1</w:t>
            </w:r>
          </w:p>
        </w:tc>
      </w:tr>
      <w:tr w:rsidR="00E63DDD" w:rsidRPr="00852A2E" w:rsidTr="00B517B9">
        <w:tc>
          <w:tcPr>
            <w:tcW w:w="5920" w:type="dxa"/>
            <w:gridSpan w:val="3"/>
          </w:tcPr>
          <w:p w:rsidR="00E63DDD" w:rsidRPr="00852A2E" w:rsidRDefault="00E63DDD" w:rsidP="00830CED">
            <w:pPr>
              <w:spacing w:after="0" w:line="240" w:lineRule="auto"/>
              <w:rPr>
                <w:rFonts w:ascii="Times New Roman" w:hAnsi="Times New Roman"/>
                <w:sz w:val="24"/>
                <w:szCs w:val="24"/>
              </w:rPr>
            </w:pPr>
            <w:r w:rsidRPr="00852A2E">
              <w:rPr>
                <w:rFonts w:ascii="Times New Roman" w:hAnsi="Times New Roman"/>
                <w:sz w:val="24"/>
                <w:szCs w:val="24"/>
              </w:rPr>
              <w:t>Загальний обсяг обов’язкових компонентів за блоком 2</w:t>
            </w:r>
          </w:p>
        </w:tc>
        <w:tc>
          <w:tcPr>
            <w:tcW w:w="1276" w:type="dxa"/>
          </w:tcPr>
          <w:p w:rsidR="00E63DDD" w:rsidRPr="00852A2E" w:rsidRDefault="000E490E" w:rsidP="00830CE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701" w:type="dxa"/>
          </w:tcPr>
          <w:p w:rsidR="00E63DDD" w:rsidRPr="00852A2E" w:rsidRDefault="00E63DDD" w:rsidP="00830CED">
            <w:pPr>
              <w:spacing w:after="0" w:line="240" w:lineRule="auto"/>
              <w:jc w:val="center"/>
              <w:rPr>
                <w:rFonts w:ascii="Times New Roman" w:hAnsi="Times New Roman"/>
                <w:sz w:val="24"/>
                <w:szCs w:val="24"/>
              </w:rPr>
            </w:pPr>
          </w:p>
        </w:tc>
        <w:tc>
          <w:tcPr>
            <w:tcW w:w="1276" w:type="dxa"/>
          </w:tcPr>
          <w:p w:rsidR="00E63DDD" w:rsidRPr="00852A2E" w:rsidRDefault="00E63DDD" w:rsidP="00830CED">
            <w:pPr>
              <w:spacing w:after="0" w:line="240" w:lineRule="auto"/>
              <w:jc w:val="center"/>
              <w:rPr>
                <w:rFonts w:ascii="Times New Roman" w:hAnsi="Times New Roman"/>
                <w:sz w:val="24"/>
                <w:szCs w:val="24"/>
              </w:rPr>
            </w:pPr>
          </w:p>
        </w:tc>
      </w:tr>
      <w:tr w:rsidR="00E63DDD" w:rsidRPr="00852A2E" w:rsidTr="00B517B9">
        <w:trPr>
          <w:trHeight w:val="220"/>
        </w:trPr>
        <w:tc>
          <w:tcPr>
            <w:tcW w:w="5920" w:type="dxa"/>
            <w:gridSpan w:val="3"/>
          </w:tcPr>
          <w:p w:rsidR="00E63DDD" w:rsidRPr="00852A2E" w:rsidRDefault="00E63DDD" w:rsidP="00830CED">
            <w:pPr>
              <w:spacing w:after="0" w:line="240" w:lineRule="auto"/>
              <w:rPr>
                <w:rFonts w:ascii="Times New Roman" w:hAnsi="Times New Roman"/>
                <w:sz w:val="24"/>
                <w:szCs w:val="24"/>
              </w:rPr>
            </w:pPr>
            <w:bookmarkStart w:id="2" w:name="_1fob9te" w:colFirst="0" w:colLast="0"/>
            <w:bookmarkEnd w:id="2"/>
            <w:r w:rsidRPr="00852A2E">
              <w:rPr>
                <w:rFonts w:ascii="Times New Roman" w:hAnsi="Times New Roman"/>
                <w:b/>
                <w:sz w:val="24"/>
                <w:szCs w:val="24"/>
              </w:rPr>
              <w:t>Усього за блоком 2</w:t>
            </w:r>
          </w:p>
        </w:tc>
        <w:tc>
          <w:tcPr>
            <w:tcW w:w="1276" w:type="dxa"/>
          </w:tcPr>
          <w:p w:rsidR="00E63DDD" w:rsidRPr="00852A2E" w:rsidRDefault="000E490E" w:rsidP="00830CE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701" w:type="dxa"/>
          </w:tcPr>
          <w:p w:rsidR="00E63DDD" w:rsidRPr="00852A2E" w:rsidRDefault="00E63DDD" w:rsidP="00830CED">
            <w:pPr>
              <w:spacing w:after="0" w:line="240" w:lineRule="auto"/>
              <w:jc w:val="center"/>
              <w:rPr>
                <w:rFonts w:ascii="Times New Roman" w:hAnsi="Times New Roman"/>
                <w:b/>
                <w:sz w:val="24"/>
                <w:szCs w:val="24"/>
              </w:rPr>
            </w:pPr>
          </w:p>
        </w:tc>
        <w:tc>
          <w:tcPr>
            <w:tcW w:w="1276" w:type="dxa"/>
          </w:tcPr>
          <w:p w:rsidR="00E63DDD" w:rsidRPr="00852A2E" w:rsidRDefault="00E63DDD" w:rsidP="00830CED">
            <w:pPr>
              <w:spacing w:after="0" w:line="240" w:lineRule="auto"/>
              <w:jc w:val="center"/>
              <w:rPr>
                <w:rFonts w:ascii="Times New Roman" w:hAnsi="Times New Roman"/>
                <w:b/>
                <w:sz w:val="24"/>
                <w:szCs w:val="24"/>
              </w:rPr>
            </w:pPr>
          </w:p>
        </w:tc>
      </w:tr>
      <w:tr w:rsidR="00E63DDD" w:rsidRPr="00852A2E" w:rsidTr="00B517B9">
        <w:tc>
          <w:tcPr>
            <w:tcW w:w="10173" w:type="dxa"/>
            <w:gridSpan w:val="6"/>
          </w:tcPr>
          <w:p w:rsidR="00E63DDD" w:rsidRPr="00852A2E" w:rsidRDefault="00E63DDD" w:rsidP="000A7482">
            <w:pPr>
              <w:spacing w:after="0" w:line="240" w:lineRule="auto"/>
              <w:jc w:val="center"/>
              <w:rPr>
                <w:rFonts w:ascii="Times New Roman" w:hAnsi="Times New Roman"/>
                <w:b/>
                <w:i/>
                <w:sz w:val="24"/>
                <w:szCs w:val="24"/>
              </w:rPr>
            </w:pPr>
            <w:r w:rsidRPr="00852A2E">
              <w:rPr>
                <w:rFonts w:ascii="Times New Roman" w:hAnsi="Times New Roman"/>
                <w:b/>
                <w:i/>
                <w:sz w:val="24"/>
                <w:szCs w:val="24"/>
              </w:rPr>
              <w:t xml:space="preserve">Блок «Фахова/предметна підготовка» </w:t>
            </w:r>
          </w:p>
        </w:tc>
      </w:tr>
      <w:tr w:rsidR="00E63DDD" w:rsidRPr="00852A2E" w:rsidTr="00B517B9">
        <w:tc>
          <w:tcPr>
            <w:tcW w:w="10173" w:type="dxa"/>
            <w:gridSpan w:val="6"/>
          </w:tcPr>
          <w:p w:rsidR="00E63DDD" w:rsidRPr="00852A2E" w:rsidRDefault="00E63DDD" w:rsidP="00830CED">
            <w:pPr>
              <w:spacing w:after="0" w:line="240" w:lineRule="auto"/>
              <w:rPr>
                <w:rFonts w:ascii="Times New Roman" w:hAnsi="Times New Roman"/>
                <w:b/>
                <w:i/>
                <w:sz w:val="24"/>
                <w:szCs w:val="24"/>
              </w:rPr>
            </w:pPr>
            <w:r w:rsidRPr="00852A2E">
              <w:rPr>
                <w:rFonts w:ascii="Times New Roman" w:hAnsi="Times New Roman"/>
                <w:b/>
                <w:i/>
                <w:sz w:val="24"/>
                <w:szCs w:val="24"/>
              </w:rPr>
              <w:t>Обов’язкові компоненти</w:t>
            </w:r>
          </w:p>
        </w:tc>
      </w:tr>
      <w:tr w:rsidR="002C4263" w:rsidRPr="00852A2E" w:rsidTr="00B517B9">
        <w:tc>
          <w:tcPr>
            <w:tcW w:w="1101" w:type="dxa"/>
            <w:gridSpan w:val="2"/>
          </w:tcPr>
          <w:p w:rsidR="002C4263" w:rsidRPr="00852A2E" w:rsidRDefault="002C4263" w:rsidP="00DB2172">
            <w:pPr>
              <w:spacing w:after="0" w:line="240" w:lineRule="auto"/>
              <w:jc w:val="center"/>
              <w:rPr>
                <w:rFonts w:ascii="Times New Roman" w:hAnsi="Times New Roman"/>
                <w:sz w:val="24"/>
                <w:szCs w:val="24"/>
              </w:rPr>
            </w:pPr>
            <w:r w:rsidRPr="00852A2E">
              <w:rPr>
                <w:rFonts w:ascii="Times New Roman" w:hAnsi="Times New Roman"/>
                <w:sz w:val="24"/>
                <w:szCs w:val="24"/>
              </w:rPr>
              <w:t>ФОД1</w:t>
            </w:r>
          </w:p>
        </w:tc>
        <w:tc>
          <w:tcPr>
            <w:tcW w:w="4819" w:type="dxa"/>
            <w:vAlign w:val="center"/>
          </w:tcPr>
          <w:p w:rsidR="002C4263" w:rsidRPr="00852A2E" w:rsidRDefault="00024915" w:rsidP="00DB2172">
            <w:pPr>
              <w:spacing w:after="0" w:line="240" w:lineRule="auto"/>
              <w:jc w:val="both"/>
              <w:rPr>
                <w:rFonts w:ascii="Times New Roman" w:hAnsi="Times New Roman"/>
                <w:sz w:val="24"/>
                <w:szCs w:val="24"/>
              </w:rPr>
            </w:pPr>
            <w:r>
              <w:rPr>
                <w:rFonts w:ascii="Times New Roman" w:hAnsi="Times New Roman"/>
                <w:sz w:val="24"/>
                <w:szCs w:val="24"/>
              </w:rPr>
              <w:t>Стратегічний менеджмент</w:t>
            </w:r>
          </w:p>
        </w:tc>
        <w:tc>
          <w:tcPr>
            <w:tcW w:w="1276" w:type="dxa"/>
          </w:tcPr>
          <w:p w:rsidR="002C4263" w:rsidRPr="00852A2E" w:rsidRDefault="002C4263" w:rsidP="00830CED">
            <w:pPr>
              <w:spacing w:after="0" w:line="240" w:lineRule="auto"/>
              <w:jc w:val="center"/>
              <w:rPr>
                <w:rFonts w:ascii="Times New Roman" w:hAnsi="Times New Roman"/>
                <w:sz w:val="24"/>
                <w:szCs w:val="24"/>
              </w:rPr>
            </w:pPr>
            <w:r w:rsidRPr="00852A2E">
              <w:rPr>
                <w:rFonts w:ascii="Times New Roman" w:hAnsi="Times New Roman"/>
                <w:sz w:val="24"/>
                <w:szCs w:val="24"/>
              </w:rPr>
              <w:t>6</w:t>
            </w:r>
          </w:p>
        </w:tc>
        <w:tc>
          <w:tcPr>
            <w:tcW w:w="1701" w:type="dxa"/>
          </w:tcPr>
          <w:p w:rsidR="002C4263" w:rsidRPr="00852A2E" w:rsidRDefault="002C4263" w:rsidP="00830CED">
            <w:pPr>
              <w:spacing w:after="0" w:line="240" w:lineRule="auto"/>
              <w:jc w:val="center"/>
              <w:rPr>
                <w:rFonts w:ascii="Times New Roman" w:hAnsi="Times New Roman"/>
                <w:sz w:val="24"/>
                <w:szCs w:val="24"/>
              </w:rPr>
            </w:pPr>
            <w:r w:rsidRPr="00852A2E">
              <w:rPr>
                <w:rFonts w:ascii="Times New Roman" w:hAnsi="Times New Roman"/>
                <w:sz w:val="24"/>
                <w:szCs w:val="24"/>
              </w:rPr>
              <w:t>екз.</w:t>
            </w:r>
          </w:p>
        </w:tc>
        <w:tc>
          <w:tcPr>
            <w:tcW w:w="1276" w:type="dxa"/>
          </w:tcPr>
          <w:p w:rsidR="002C4263" w:rsidRPr="00852A2E" w:rsidRDefault="002C4263"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E63DDD" w:rsidRPr="00852A2E" w:rsidTr="00B517B9">
        <w:tc>
          <w:tcPr>
            <w:tcW w:w="1101" w:type="dxa"/>
            <w:gridSpan w:val="2"/>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ФОД2 </w:t>
            </w:r>
          </w:p>
        </w:tc>
        <w:tc>
          <w:tcPr>
            <w:tcW w:w="4819" w:type="dxa"/>
            <w:vAlign w:val="center"/>
          </w:tcPr>
          <w:p w:rsidR="00E63DDD" w:rsidRPr="00852A2E" w:rsidRDefault="00E63DDD" w:rsidP="00830CED">
            <w:pPr>
              <w:spacing w:after="0" w:line="240" w:lineRule="auto"/>
              <w:jc w:val="both"/>
              <w:rPr>
                <w:rFonts w:ascii="Times New Roman" w:hAnsi="Times New Roman"/>
                <w:sz w:val="24"/>
                <w:szCs w:val="24"/>
              </w:rPr>
            </w:pPr>
            <w:r w:rsidRPr="00852A2E">
              <w:rPr>
                <w:rFonts w:ascii="Times New Roman" w:hAnsi="Times New Roman"/>
                <w:sz w:val="24"/>
                <w:szCs w:val="24"/>
              </w:rPr>
              <w:t xml:space="preserve">Менеджмент організацій та адміністрування </w:t>
            </w:r>
          </w:p>
        </w:tc>
        <w:tc>
          <w:tcPr>
            <w:tcW w:w="1276"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6</w:t>
            </w:r>
          </w:p>
        </w:tc>
        <w:tc>
          <w:tcPr>
            <w:tcW w:w="1701"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екз.</w:t>
            </w:r>
          </w:p>
        </w:tc>
        <w:tc>
          <w:tcPr>
            <w:tcW w:w="1276" w:type="dxa"/>
          </w:tcPr>
          <w:p w:rsidR="00E63DDD" w:rsidRPr="00852A2E" w:rsidRDefault="00E63DDD"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1 </w:t>
            </w:r>
          </w:p>
        </w:tc>
      </w:tr>
      <w:tr w:rsidR="00845078" w:rsidRPr="00852A2E" w:rsidTr="00B517B9">
        <w:tc>
          <w:tcPr>
            <w:tcW w:w="1101" w:type="dxa"/>
            <w:gridSpan w:val="2"/>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ФОД3</w:t>
            </w:r>
          </w:p>
        </w:tc>
        <w:tc>
          <w:tcPr>
            <w:tcW w:w="4819" w:type="dxa"/>
            <w:vAlign w:val="center"/>
          </w:tcPr>
          <w:p w:rsidR="00845078" w:rsidRPr="00852A2E" w:rsidRDefault="009E01B5" w:rsidP="00845078">
            <w:pPr>
              <w:spacing w:after="0" w:line="240" w:lineRule="auto"/>
              <w:jc w:val="both"/>
              <w:rPr>
                <w:rFonts w:ascii="Times New Roman" w:hAnsi="Times New Roman"/>
                <w:sz w:val="24"/>
                <w:szCs w:val="24"/>
              </w:rPr>
            </w:pPr>
            <w:r>
              <w:rPr>
                <w:rFonts w:ascii="Times New Roman" w:hAnsi="Times New Roman"/>
                <w:sz w:val="24"/>
                <w:szCs w:val="24"/>
              </w:rPr>
              <w:t>Проектний менеджмент</w:t>
            </w:r>
          </w:p>
        </w:tc>
        <w:tc>
          <w:tcPr>
            <w:tcW w:w="1276" w:type="dxa"/>
          </w:tcPr>
          <w:p w:rsidR="00845078" w:rsidRPr="00852A2E" w:rsidRDefault="00845078" w:rsidP="00845078">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845078" w:rsidRPr="00852A2E" w:rsidRDefault="00845078" w:rsidP="00845078">
            <w:pPr>
              <w:spacing w:after="0" w:line="240" w:lineRule="auto"/>
              <w:jc w:val="center"/>
              <w:rPr>
                <w:rFonts w:ascii="Times New Roman" w:hAnsi="Times New Roman"/>
                <w:sz w:val="24"/>
                <w:szCs w:val="24"/>
              </w:rPr>
            </w:pPr>
            <w:r>
              <w:rPr>
                <w:rFonts w:ascii="Times New Roman" w:hAnsi="Times New Roman"/>
                <w:sz w:val="24"/>
                <w:szCs w:val="24"/>
              </w:rPr>
              <w:t>екз.</w:t>
            </w:r>
          </w:p>
        </w:tc>
        <w:tc>
          <w:tcPr>
            <w:tcW w:w="1276" w:type="dxa"/>
          </w:tcPr>
          <w:p w:rsidR="00845078" w:rsidRPr="00852A2E" w:rsidRDefault="00845078" w:rsidP="00845078">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845078" w:rsidRPr="00852A2E" w:rsidTr="00B517B9">
        <w:tc>
          <w:tcPr>
            <w:tcW w:w="1101" w:type="dxa"/>
            <w:gridSpan w:val="2"/>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ФОД4</w:t>
            </w:r>
          </w:p>
        </w:tc>
        <w:tc>
          <w:tcPr>
            <w:tcW w:w="4819" w:type="dxa"/>
            <w:vAlign w:val="center"/>
          </w:tcPr>
          <w:p w:rsidR="00845078" w:rsidRPr="00852A2E" w:rsidRDefault="00845078" w:rsidP="00830CED">
            <w:pPr>
              <w:spacing w:after="0" w:line="240" w:lineRule="auto"/>
              <w:jc w:val="both"/>
              <w:rPr>
                <w:rFonts w:ascii="Times New Roman" w:hAnsi="Times New Roman"/>
                <w:sz w:val="24"/>
                <w:szCs w:val="24"/>
              </w:rPr>
            </w:pPr>
            <w:r>
              <w:rPr>
                <w:rFonts w:ascii="Times New Roman" w:hAnsi="Times New Roman"/>
                <w:sz w:val="24"/>
                <w:szCs w:val="24"/>
              </w:rPr>
              <w:t>Інформаційні та комунікаційні технології в менеджменті</w:t>
            </w:r>
          </w:p>
        </w:tc>
        <w:tc>
          <w:tcPr>
            <w:tcW w:w="1276"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екз.</w:t>
            </w:r>
          </w:p>
        </w:tc>
        <w:tc>
          <w:tcPr>
            <w:tcW w:w="1276"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1</w:t>
            </w:r>
          </w:p>
        </w:tc>
      </w:tr>
      <w:tr w:rsidR="00845078" w:rsidRPr="00852A2E" w:rsidTr="00B517B9">
        <w:tc>
          <w:tcPr>
            <w:tcW w:w="5920" w:type="dxa"/>
            <w:gridSpan w:val="3"/>
          </w:tcPr>
          <w:p w:rsidR="00845078" w:rsidRPr="00852A2E" w:rsidRDefault="00845078" w:rsidP="00830CED">
            <w:pPr>
              <w:spacing w:after="0" w:line="240" w:lineRule="auto"/>
              <w:rPr>
                <w:rFonts w:ascii="Times New Roman" w:hAnsi="Times New Roman"/>
                <w:sz w:val="24"/>
                <w:szCs w:val="24"/>
              </w:rPr>
            </w:pPr>
            <w:r w:rsidRPr="00852A2E">
              <w:rPr>
                <w:rFonts w:ascii="Times New Roman" w:hAnsi="Times New Roman"/>
                <w:sz w:val="24"/>
                <w:szCs w:val="24"/>
              </w:rPr>
              <w:t>Загальний обсяг обов’язкових компонентів за блоком 3</w:t>
            </w:r>
          </w:p>
        </w:tc>
        <w:tc>
          <w:tcPr>
            <w:tcW w:w="1276" w:type="dxa"/>
          </w:tcPr>
          <w:p w:rsidR="00845078" w:rsidRPr="00852A2E" w:rsidRDefault="000E490E" w:rsidP="00830CED">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701" w:type="dxa"/>
          </w:tcPr>
          <w:p w:rsidR="00845078" w:rsidRPr="00852A2E" w:rsidRDefault="00845078" w:rsidP="00830CED">
            <w:pPr>
              <w:spacing w:after="0" w:line="240" w:lineRule="auto"/>
              <w:jc w:val="center"/>
              <w:rPr>
                <w:rFonts w:ascii="Times New Roman" w:hAnsi="Times New Roman"/>
                <w:sz w:val="24"/>
                <w:szCs w:val="24"/>
              </w:rPr>
            </w:pPr>
          </w:p>
        </w:tc>
        <w:tc>
          <w:tcPr>
            <w:tcW w:w="1276" w:type="dxa"/>
          </w:tcPr>
          <w:p w:rsidR="00845078" w:rsidRPr="00852A2E" w:rsidRDefault="00845078" w:rsidP="00830CED">
            <w:pPr>
              <w:spacing w:after="0" w:line="240" w:lineRule="auto"/>
              <w:jc w:val="center"/>
              <w:rPr>
                <w:rFonts w:ascii="Times New Roman" w:hAnsi="Times New Roman"/>
                <w:sz w:val="24"/>
                <w:szCs w:val="24"/>
              </w:rPr>
            </w:pPr>
          </w:p>
        </w:tc>
      </w:tr>
      <w:tr w:rsidR="00845078" w:rsidRPr="00852A2E" w:rsidTr="00B517B9">
        <w:tc>
          <w:tcPr>
            <w:tcW w:w="10173" w:type="dxa"/>
            <w:gridSpan w:val="6"/>
          </w:tcPr>
          <w:p w:rsidR="00845078" w:rsidRPr="00852A2E" w:rsidRDefault="00845078" w:rsidP="000A7482">
            <w:pPr>
              <w:spacing w:after="0" w:line="240" w:lineRule="auto"/>
              <w:rPr>
                <w:rFonts w:ascii="Times New Roman" w:hAnsi="Times New Roman"/>
                <w:b/>
                <w:sz w:val="24"/>
                <w:szCs w:val="24"/>
              </w:rPr>
            </w:pPr>
            <w:r w:rsidRPr="00852A2E">
              <w:rPr>
                <w:rFonts w:ascii="Times New Roman" w:hAnsi="Times New Roman"/>
                <w:b/>
                <w:i/>
                <w:sz w:val="24"/>
                <w:szCs w:val="24"/>
              </w:rPr>
              <w:t>Вибірков</w:t>
            </w:r>
            <w:r w:rsidR="000A7482">
              <w:rPr>
                <w:rFonts w:ascii="Times New Roman" w:hAnsi="Times New Roman"/>
                <w:b/>
                <w:i/>
                <w:sz w:val="24"/>
                <w:szCs w:val="24"/>
              </w:rPr>
              <w:t>а компонента</w:t>
            </w:r>
          </w:p>
        </w:tc>
      </w:tr>
      <w:tr w:rsidR="00845078" w:rsidRPr="00852A2E" w:rsidTr="00B517B9">
        <w:tc>
          <w:tcPr>
            <w:tcW w:w="1101" w:type="dxa"/>
            <w:gridSpan w:val="2"/>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ВД1</w:t>
            </w:r>
          </w:p>
        </w:tc>
        <w:tc>
          <w:tcPr>
            <w:tcW w:w="4819" w:type="dxa"/>
            <w:vAlign w:val="center"/>
          </w:tcPr>
          <w:p w:rsidR="00845078" w:rsidRPr="00852A2E" w:rsidRDefault="007E1B8F" w:rsidP="00830CED">
            <w:pPr>
              <w:spacing w:after="0" w:line="240" w:lineRule="auto"/>
              <w:jc w:val="both"/>
              <w:rPr>
                <w:rFonts w:ascii="Times New Roman" w:hAnsi="Times New Roman"/>
                <w:sz w:val="24"/>
                <w:szCs w:val="24"/>
              </w:rPr>
            </w:pPr>
            <w:r>
              <w:rPr>
                <w:rFonts w:ascii="Times New Roman" w:hAnsi="Times New Roman"/>
                <w:sz w:val="24"/>
                <w:szCs w:val="24"/>
              </w:rPr>
              <w:t>Вибіркова дисципліна 1</w:t>
            </w:r>
          </w:p>
        </w:tc>
        <w:tc>
          <w:tcPr>
            <w:tcW w:w="1276"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845078" w:rsidRPr="00852A2E" w:rsidRDefault="00845078" w:rsidP="00845078">
            <w:pPr>
              <w:spacing w:after="0" w:line="240" w:lineRule="auto"/>
              <w:jc w:val="center"/>
              <w:rPr>
                <w:rFonts w:ascii="Times New Roman" w:hAnsi="Times New Roman"/>
                <w:sz w:val="24"/>
                <w:szCs w:val="24"/>
              </w:rPr>
            </w:pPr>
            <w:r>
              <w:rPr>
                <w:rFonts w:ascii="Times New Roman" w:hAnsi="Times New Roman"/>
                <w:sz w:val="24"/>
                <w:szCs w:val="24"/>
              </w:rPr>
              <w:t>залік</w:t>
            </w:r>
          </w:p>
        </w:tc>
        <w:tc>
          <w:tcPr>
            <w:tcW w:w="1276" w:type="dxa"/>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1 </w:t>
            </w:r>
          </w:p>
        </w:tc>
      </w:tr>
      <w:tr w:rsidR="00845078" w:rsidRPr="00852A2E" w:rsidTr="00B517B9">
        <w:tc>
          <w:tcPr>
            <w:tcW w:w="1101" w:type="dxa"/>
            <w:gridSpan w:val="2"/>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ВД2</w:t>
            </w:r>
          </w:p>
        </w:tc>
        <w:tc>
          <w:tcPr>
            <w:tcW w:w="4819" w:type="dxa"/>
            <w:vAlign w:val="center"/>
          </w:tcPr>
          <w:p w:rsidR="00845078" w:rsidRPr="00852A2E" w:rsidRDefault="007E1B8F" w:rsidP="000E490E">
            <w:pPr>
              <w:spacing w:after="0" w:line="240" w:lineRule="auto"/>
              <w:jc w:val="both"/>
              <w:rPr>
                <w:rFonts w:ascii="Times New Roman" w:hAnsi="Times New Roman"/>
                <w:sz w:val="24"/>
                <w:szCs w:val="24"/>
              </w:rPr>
            </w:pPr>
            <w:r>
              <w:rPr>
                <w:rFonts w:ascii="Times New Roman" w:hAnsi="Times New Roman"/>
                <w:sz w:val="24"/>
                <w:szCs w:val="24"/>
              </w:rPr>
              <w:t xml:space="preserve">Вибіркова дисципліна </w:t>
            </w:r>
            <w:r w:rsidR="000E490E">
              <w:rPr>
                <w:rFonts w:ascii="Times New Roman" w:hAnsi="Times New Roman"/>
                <w:sz w:val="24"/>
                <w:szCs w:val="24"/>
              </w:rPr>
              <w:t>2</w:t>
            </w:r>
          </w:p>
        </w:tc>
        <w:tc>
          <w:tcPr>
            <w:tcW w:w="1276"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залік</w:t>
            </w:r>
          </w:p>
        </w:tc>
        <w:tc>
          <w:tcPr>
            <w:tcW w:w="1276" w:type="dxa"/>
          </w:tcPr>
          <w:p w:rsidR="00845078" w:rsidRPr="00852A2E" w:rsidRDefault="007E1B8F" w:rsidP="00830CED">
            <w:pPr>
              <w:spacing w:after="0" w:line="240" w:lineRule="auto"/>
              <w:jc w:val="center"/>
              <w:rPr>
                <w:rFonts w:ascii="Times New Roman" w:hAnsi="Times New Roman"/>
                <w:sz w:val="24"/>
                <w:szCs w:val="24"/>
              </w:rPr>
            </w:pPr>
            <w:r>
              <w:rPr>
                <w:rFonts w:ascii="Times New Roman" w:hAnsi="Times New Roman"/>
                <w:sz w:val="24"/>
                <w:szCs w:val="24"/>
              </w:rPr>
              <w:t>2</w:t>
            </w:r>
          </w:p>
        </w:tc>
      </w:tr>
      <w:tr w:rsidR="00845078" w:rsidRPr="00852A2E" w:rsidTr="00B517B9">
        <w:tc>
          <w:tcPr>
            <w:tcW w:w="1101" w:type="dxa"/>
            <w:gridSpan w:val="2"/>
          </w:tcPr>
          <w:p w:rsidR="00845078" w:rsidRPr="00852A2E" w:rsidRDefault="00845078" w:rsidP="00845078">
            <w:pPr>
              <w:spacing w:after="0" w:line="240" w:lineRule="auto"/>
              <w:jc w:val="center"/>
              <w:rPr>
                <w:rFonts w:ascii="Times New Roman" w:hAnsi="Times New Roman"/>
                <w:sz w:val="24"/>
                <w:szCs w:val="24"/>
              </w:rPr>
            </w:pPr>
            <w:r w:rsidRPr="00852A2E">
              <w:rPr>
                <w:rFonts w:ascii="Times New Roman" w:hAnsi="Times New Roman"/>
                <w:sz w:val="24"/>
                <w:szCs w:val="24"/>
              </w:rPr>
              <w:t>ВД</w:t>
            </w:r>
            <w:r>
              <w:rPr>
                <w:rFonts w:ascii="Times New Roman" w:hAnsi="Times New Roman"/>
                <w:sz w:val="24"/>
                <w:szCs w:val="24"/>
              </w:rPr>
              <w:t>3</w:t>
            </w:r>
          </w:p>
        </w:tc>
        <w:tc>
          <w:tcPr>
            <w:tcW w:w="4819" w:type="dxa"/>
            <w:vAlign w:val="center"/>
          </w:tcPr>
          <w:p w:rsidR="00845078" w:rsidRPr="00852A2E" w:rsidRDefault="007E1B8F" w:rsidP="000E490E">
            <w:pPr>
              <w:spacing w:after="0" w:line="240" w:lineRule="auto"/>
              <w:jc w:val="both"/>
              <w:rPr>
                <w:rFonts w:ascii="Times New Roman" w:hAnsi="Times New Roman"/>
                <w:sz w:val="24"/>
                <w:szCs w:val="24"/>
              </w:rPr>
            </w:pPr>
            <w:r>
              <w:rPr>
                <w:rFonts w:ascii="Times New Roman" w:hAnsi="Times New Roman"/>
                <w:sz w:val="24"/>
                <w:szCs w:val="24"/>
              </w:rPr>
              <w:t xml:space="preserve">Вибіркова дисципліна </w:t>
            </w:r>
            <w:r w:rsidR="000E490E">
              <w:rPr>
                <w:rFonts w:ascii="Times New Roman" w:hAnsi="Times New Roman"/>
                <w:sz w:val="24"/>
                <w:szCs w:val="24"/>
              </w:rPr>
              <w:t>3</w:t>
            </w:r>
          </w:p>
        </w:tc>
        <w:tc>
          <w:tcPr>
            <w:tcW w:w="1276"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845078" w:rsidRPr="00852A2E" w:rsidTr="00B517B9">
        <w:tc>
          <w:tcPr>
            <w:tcW w:w="1101" w:type="dxa"/>
            <w:gridSpan w:val="2"/>
          </w:tcPr>
          <w:p w:rsidR="00845078" w:rsidRPr="00852A2E" w:rsidRDefault="00845078" w:rsidP="000E490E">
            <w:pPr>
              <w:spacing w:after="0" w:line="240" w:lineRule="auto"/>
              <w:jc w:val="center"/>
              <w:rPr>
                <w:rFonts w:ascii="Times New Roman" w:hAnsi="Times New Roman"/>
                <w:sz w:val="24"/>
                <w:szCs w:val="24"/>
              </w:rPr>
            </w:pPr>
            <w:r w:rsidRPr="00852A2E">
              <w:rPr>
                <w:rFonts w:ascii="Times New Roman" w:hAnsi="Times New Roman"/>
                <w:sz w:val="24"/>
                <w:szCs w:val="24"/>
              </w:rPr>
              <w:t>ВД</w:t>
            </w:r>
            <w:r w:rsidR="000E490E">
              <w:rPr>
                <w:rFonts w:ascii="Times New Roman" w:hAnsi="Times New Roman"/>
                <w:sz w:val="24"/>
                <w:szCs w:val="24"/>
              </w:rPr>
              <w:t>4</w:t>
            </w:r>
          </w:p>
        </w:tc>
        <w:tc>
          <w:tcPr>
            <w:tcW w:w="4819" w:type="dxa"/>
            <w:vAlign w:val="center"/>
          </w:tcPr>
          <w:p w:rsidR="00845078" w:rsidRPr="00852A2E" w:rsidRDefault="007E1B8F" w:rsidP="000E490E">
            <w:pPr>
              <w:spacing w:after="0" w:line="240" w:lineRule="auto"/>
              <w:jc w:val="both"/>
              <w:rPr>
                <w:rFonts w:ascii="Times New Roman" w:hAnsi="Times New Roman"/>
                <w:sz w:val="24"/>
                <w:szCs w:val="24"/>
              </w:rPr>
            </w:pPr>
            <w:r>
              <w:rPr>
                <w:rFonts w:ascii="Times New Roman" w:hAnsi="Times New Roman"/>
                <w:sz w:val="24"/>
                <w:szCs w:val="24"/>
              </w:rPr>
              <w:t xml:space="preserve">Вибіркова дисципліна </w:t>
            </w:r>
            <w:r w:rsidR="000E490E">
              <w:rPr>
                <w:rFonts w:ascii="Times New Roman" w:hAnsi="Times New Roman"/>
                <w:sz w:val="24"/>
                <w:szCs w:val="24"/>
              </w:rPr>
              <w:t>4</w:t>
            </w:r>
          </w:p>
        </w:tc>
        <w:tc>
          <w:tcPr>
            <w:tcW w:w="1276" w:type="dxa"/>
          </w:tcPr>
          <w:p w:rsidR="00845078" w:rsidRPr="00852A2E" w:rsidRDefault="00845078" w:rsidP="00830CED">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845078" w:rsidRPr="00852A2E" w:rsidRDefault="00845078" w:rsidP="00830CED">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0E490E" w:rsidRPr="00852A2E" w:rsidTr="00B517B9">
        <w:tc>
          <w:tcPr>
            <w:tcW w:w="1101" w:type="dxa"/>
            <w:gridSpan w:val="2"/>
          </w:tcPr>
          <w:p w:rsidR="000E490E" w:rsidRPr="00852A2E" w:rsidRDefault="000E490E" w:rsidP="00830CED">
            <w:pPr>
              <w:spacing w:after="0" w:line="240" w:lineRule="auto"/>
              <w:jc w:val="center"/>
              <w:rPr>
                <w:rFonts w:ascii="Times New Roman" w:hAnsi="Times New Roman"/>
                <w:sz w:val="24"/>
                <w:szCs w:val="24"/>
              </w:rPr>
            </w:pPr>
            <w:r>
              <w:rPr>
                <w:rFonts w:ascii="Times New Roman" w:hAnsi="Times New Roman"/>
                <w:sz w:val="24"/>
                <w:szCs w:val="24"/>
              </w:rPr>
              <w:t>ВД5</w:t>
            </w:r>
          </w:p>
        </w:tc>
        <w:tc>
          <w:tcPr>
            <w:tcW w:w="4819" w:type="dxa"/>
            <w:vAlign w:val="center"/>
          </w:tcPr>
          <w:p w:rsidR="000E490E" w:rsidRPr="00852A2E" w:rsidRDefault="000E490E" w:rsidP="004F2B8C">
            <w:pPr>
              <w:spacing w:after="0" w:line="240" w:lineRule="auto"/>
              <w:jc w:val="both"/>
              <w:rPr>
                <w:rFonts w:ascii="Times New Roman" w:hAnsi="Times New Roman"/>
                <w:sz w:val="24"/>
                <w:szCs w:val="24"/>
              </w:rPr>
            </w:pPr>
            <w:r>
              <w:rPr>
                <w:rFonts w:ascii="Times New Roman" w:hAnsi="Times New Roman"/>
                <w:sz w:val="24"/>
                <w:szCs w:val="24"/>
              </w:rPr>
              <w:t>Вибіркова дисципліна 4</w:t>
            </w:r>
          </w:p>
        </w:tc>
        <w:tc>
          <w:tcPr>
            <w:tcW w:w="1276" w:type="dxa"/>
          </w:tcPr>
          <w:p w:rsidR="000E490E" w:rsidRPr="00852A2E" w:rsidRDefault="000E490E" w:rsidP="004F2B8C">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0E490E" w:rsidRPr="00852A2E" w:rsidRDefault="000E490E" w:rsidP="004F2B8C">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0E490E" w:rsidRPr="00852A2E" w:rsidRDefault="000E490E" w:rsidP="004F2B8C">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0E490E" w:rsidRPr="00852A2E" w:rsidTr="00B517B9">
        <w:tc>
          <w:tcPr>
            <w:tcW w:w="1101" w:type="dxa"/>
            <w:gridSpan w:val="2"/>
          </w:tcPr>
          <w:p w:rsidR="000E490E" w:rsidRPr="00852A2E" w:rsidRDefault="000E490E" w:rsidP="00830CED">
            <w:pPr>
              <w:spacing w:after="0" w:line="240" w:lineRule="auto"/>
              <w:jc w:val="center"/>
              <w:rPr>
                <w:rFonts w:ascii="Times New Roman" w:hAnsi="Times New Roman"/>
                <w:sz w:val="24"/>
                <w:szCs w:val="24"/>
              </w:rPr>
            </w:pPr>
            <w:r>
              <w:rPr>
                <w:rFonts w:ascii="Times New Roman" w:hAnsi="Times New Roman"/>
                <w:sz w:val="24"/>
                <w:szCs w:val="24"/>
              </w:rPr>
              <w:t>ВД6</w:t>
            </w:r>
          </w:p>
        </w:tc>
        <w:tc>
          <w:tcPr>
            <w:tcW w:w="4819" w:type="dxa"/>
            <w:vAlign w:val="center"/>
          </w:tcPr>
          <w:p w:rsidR="000E490E" w:rsidRPr="00852A2E" w:rsidRDefault="000E490E" w:rsidP="004F2B8C">
            <w:pPr>
              <w:spacing w:after="0" w:line="240" w:lineRule="auto"/>
              <w:jc w:val="both"/>
              <w:rPr>
                <w:rFonts w:ascii="Times New Roman" w:hAnsi="Times New Roman"/>
                <w:sz w:val="24"/>
                <w:szCs w:val="24"/>
              </w:rPr>
            </w:pPr>
            <w:r>
              <w:rPr>
                <w:rFonts w:ascii="Times New Roman" w:hAnsi="Times New Roman"/>
                <w:sz w:val="24"/>
                <w:szCs w:val="24"/>
              </w:rPr>
              <w:t>Вибіркова дисципліна 4</w:t>
            </w:r>
          </w:p>
        </w:tc>
        <w:tc>
          <w:tcPr>
            <w:tcW w:w="1276" w:type="dxa"/>
          </w:tcPr>
          <w:p w:rsidR="000E490E" w:rsidRPr="00852A2E" w:rsidRDefault="000E490E" w:rsidP="004F2B8C">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0E490E" w:rsidRPr="00852A2E" w:rsidRDefault="000E490E" w:rsidP="004F2B8C">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0E490E" w:rsidRPr="00852A2E" w:rsidRDefault="000E490E" w:rsidP="004F2B8C">
            <w:pPr>
              <w:spacing w:after="0" w:line="240" w:lineRule="auto"/>
              <w:jc w:val="center"/>
              <w:rPr>
                <w:rFonts w:ascii="Times New Roman" w:hAnsi="Times New Roman"/>
                <w:sz w:val="24"/>
                <w:szCs w:val="24"/>
              </w:rPr>
            </w:pPr>
            <w:r w:rsidRPr="00852A2E">
              <w:rPr>
                <w:rFonts w:ascii="Times New Roman" w:hAnsi="Times New Roman"/>
                <w:sz w:val="24"/>
                <w:szCs w:val="24"/>
              </w:rPr>
              <w:t xml:space="preserve">2 </w:t>
            </w:r>
          </w:p>
        </w:tc>
      </w:tr>
      <w:tr w:rsidR="000E490E" w:rsidRPr="00852A2E" w:rsidTr="00B517B9">
        <w:trPr>
          <w:trHeight w:val="260"/>
        </w:trPr>
        <w:tc>
          <w:tcPr>
            <w:tcW w:w="5920" w:type="dxa"/>
            <w:gridSpan w:val="3"/>
          </w:tcPr>
          <w:p w:rsidR="000E490E" w:rsidRPr="00852A2E" w:rsidRDefault="000E490E" w:rsidP="000E490E">
            <w:pPr>
              <w:spacing w:after="0" w:line="240" w:lineRule="auto"/>
              <w:rPr>
                <w:rFonts w:ascii="Times New Roman" w:hAnsi="Times New Roman"/>
                <w:sz w:val="24"/>
                <w:szCs w:val="24"/>
              </w:rPr>
            </w:pPr>
            <w:r w:rsidRPr="00852A2E">
              <w:rPr>
                <w:rFonts w:ascii="Times New Roman" w:hAnsi="Times New Roman"/>
                <w:sz w:val="24"/>
                <w:szCs w:val="24"/>
              </w:rPr>
              <w:t xml:space="preserve">Загальний обсяг вибіркових компонентів </w:t>
            </w:r>
          </w:p>
        </w:tc>
        <w:tc>
          <w:tcPr>
            <w:tcW w:w="1276" w:type="dxa"/>
          </w:tcPr>
          <w:p w:rsidR="000E490E" w:rsidRPr="00852A2E" w:rsidRDefault="000E490E"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24</w:t>
            </w:r>
          </w:p>
        </w:tc>
        <w:tc>
          <w:tcPr>
            <w:tcW w:w="1701" w:type="dxa"/>
          </w:tcPr>
          <w:p w:rsidR="000E490E" w:rsidRPr="00852A2E" w:rsidRDefault="000E490E" w:rsidP="00830CED">
            <w:pPr>
              <w:spacing w:after="0" w:line="240" w:lineRule="auto"/>
              <w:jc w:val="center"/>
              <w:rPr>
                <w:rFonts w:ascii="Times New Roman" w:hAnsi="Times New Roman"/>
                <w:b/>
                <w:sz w:val="24"/>
                <w:szCs w:val="24"/>
              </w:rPr>
            </w:pPr>
          </w:p>
        </w:tc>
        <w:tc>
          <w:tcPr>
            <w:tcW w:w="1276" w:type="dxa"/>
          </w:tcPr>
          <w:p w:rsidR="000E490E" w:rsidRPr="00852A2E" w:rsidRDefault="000E490E" w:rsidP="00830CED">
            <w:pPr>
              <w:spacing w:after="0" w:line="240" w:lineRule="auto"/>
              <w:jc w:val="center"/>
              <w:rPr>
                <w:rFonts w:ascii="Times New Roman" w:hAnsi="Times New Roman"/>
                <w:b/>
                <w:sz w:val="24"/>
                <w:szCs w:val="24"/>
              </w:rPr>
            </w:pPr>
          </w:p>
        </w:tc>
      </w:tr>
      <w:tr w:rsidR="000E490E" w:rsidRPr="00852A2E" w:rsidTr="00B517B9">
        <w:trPr>
          <w:trHeight w:val="320"/>
        </w:trPr>
        <w:tc>
          <w:tcPr>
            <w:tcW w:w="1101" w:type="dxa"/>
            <w:gridSpan w:val="2"/>
          </w:tcPr>
          <w:p w:rsidR="000E490E" w:rsidRPr="00852A2E" w:rsidRDefault="000E490E" w:rsidP="00830CED">
            <w:pPr>
              <w:spacing w:after="0" w:line="240" w:lineRule="auto"/>
              <w:jc w:val="center"/>
              <w:rPr>
                <w:rFonts w:ascii="Times New Roman" w:hAnsi="Times New Roman"/>
                <w:b/>
                <w:sz w:val="24"/>
                <w:szCs w:val="24"/>
              </w:rPr>
            </w:pPr>
          </w:p>
        </w:tc>
        <w:tc>
          <w:tcPr>
            <w:tcW w:w="9072" w:type="dxa"/>
            <w:gridSpan w:val="4"/>
          </w:tcPr>
          <w:p w:rsidR="000E490E" w:rsidRPr="00852A2E" w:rsidRDefault="000E490E" w:rsidP="00830CED">
            <w:pPr>
              <w:spacing w:after="0" w:line="240" w:lineRule="auto"/>
              <w:jc w:val="center"/>
              <w:rPr>
                <w:rFonts w:ascii="Times New Roman" w:hAnsi="Times New Roman"/>
                <w:b/>
                <w:i/>
                <w:sz w:val="24"/>
                <w:szCs w:val="24"/>
              </w:rPr>
            </w:pPr>
            <w:r w:rsidRPr="00852A2E">
              <w:rPr>
                <w:rFonts w:ascii="Times New Roman" w:hAnsi="Times New Roman"/>
                <w:b/>
                <w:i/>
                <w:sz w:val="24"/>
                <w:szCs w:val="24"/>
              </w:rPr>
              <w:t>Блок «Практична підготовка» (4)</w:t>
            </w:r>
          </w:p>
        </w:tc>
      </w:tr>
      <w:tr w:rsidR="000E490E" w:rsidRPr="00852A2E" w:rsidTr="00B517B9">
        <w:trPr>
          <w:trHeight w:val="80"/>
        </w:trPr>
        <w:tc>
          <w:tcPr>
            <w:tcW w:w="1101" w:type="dxa"/>
            <w:gridSpan w:val="2"/>
          </w:tcPr>
          <w:p w:rsidR="000E490E" w:rsidRPr="00852A2E" w:rsidRDefault="000E490E" w:rsidP="00830CED">
            <w:pPr>
              <w:spacing w:after="0" w:line="240" w:lineRule="auto"/>
              <w:rPr>
                <w:rFonts w:ascii="Times New Roman" w:hAnsi="Times New Roman"/>
                <w:sz w:val="24"/>
                <w:szCs w:val="24"/>
              </w:rPr>
            </w:pPr>
            <w:r w:rsidRPr="00852A2E">
              <w:rPr>
                <w:rFonts w:ascii="Times New Roman" w:hAnsi="Times New Roman"/>
                <w:sz w:val="24"/>
                <w:szCs w:val="24"/>
              </w:rPr>
              <w:t>ПП1</w:t>
            </w:r>
          </w:p>
        </w:tc>
        <w:tc>
          <w:tcPr>
            <w:tcW w:w="4819" w:type="dxa"/>
          </w:tcPr>
          <w:p w:rsidR="000E490E" w:rsidRPr="00852A2E" w:rsidRDefault="000E490E" w:rsidP="00830CED">
            <w:pPr>
              <w:spacing w:after="0" w:line="240" w:lineRule="auto"/>
              <w:rPr>
                <w:rFonts w:ascii="Times New Roman" w:hAnsi="Times New Roman"/>
                <w:sz w:val="24"/>
                <w:szCs w:val="24"/>
              </w:rPr>
            </w:pPr>
            <w:r w:rsidRPr="00852A2E">
              <w:rPr>
                <w:rFonts w:ascii="Times New Roman" w:hAnsi="Times New Roman"/>
                <w:sz w:val="24"/>
                <w:szCs w:val="24"/>
              </w:rPr>
              <w:t>Переддипломна практика</w:t>
            </w:r>
          </w:p>
        </w:tc>
        <w:tc>
          <w:tcPr>
            <w:tcW w:w="1276" w:type="dxa"/>
          </w:tcPr>
          <w:p w:rsidR="000E490E" w:rsidRPr="00852A2E" w:rsidRDefault="000E490E" w:rsidP="00830CED">
            <w:pPr>
              <w:spacing w:after="0" w:line="240" w:lineRule="auto"/>
              <w:jc w:val="center"/>
              <w:rPr>
                <w:rFonts w:ascii="Times New Roman" w:hAnsi="Times New Roman"/>
                <w:sz w:val="24"/>
                <w:szCs w:val="24"/>
              </w:rPr>
            </w:pPr>
            <w:r w:rsidRPr="00852A2E">
              <w:rPr>
                <w:rFonts w:ascii="Times New Roman" w:hAnsi="Times New Roman"/>
                <w:sz w:val="24"/>
                <w:szCs w:val="24"/>
              </w:rPr>
              <w:t>15</w:t>
            </w:r>
          </w:p>
        </w:tc>
        <w:tc>
          <w:tcPr>
            <w:tcW w:w="1701" w:type="dxa"/>
          </w:tcPr>
          <w:p w:rsidR="000E490E" w:rsidRPr="00852A2E" w:rsidRDefault="000E490E" w:rsidP="00830CED">
            <w:pPr>
              <w:spacing w:after="0" w:line="240" w:lineRule="auto"/>
              <w:jc w:val="center"/>
              <w:rPr>
                <w:rFonts w:ascii="Times New Roman" w:hAnsi="Times New Roman"/>
                <w:sz w:val="24"/>
                <w:szCs w:val="24"/>
              </w:rPr>
            </w:pPr>
            <w:r w:rsidRPr="00852A2E">
              <w:rPr>
                <w:rFonts w:ascii="Times New Roman" w:hAnsi="Times New Roman"/>
                <w:sz w:val="24"/>
                <w:szCs w:val="24"/>
              </w:rPr>
              <w:t>залік</w:t>
            </w:r>
          </w:p>
        </w:tc>
        <w:tc>
          <w:tcPr>
            <w:tcW w:w="1276" w:type="dxa"/>
          </w:tcPr>
          <w:p w:rsidR="000E490E" w:rsidRPr="00852A2E" w:rsidRDefault="000E490E" w:rsidP="00830CED">
            <w:pPr>
              <w:spacing w:after="0" w:line="240" w:lineRule="auto"/>
              <w:jc w:val="center"/>
              <w:rPr>
                <w:rFonts w:ascii="Times New Roman" w:hAnsi="Times New Roman"/>
                <w:sz w:val="24"/>
                <w:szCs w:val="24"/>
              </w:rPr>
            </w:pPr>
            <w:r w:rsidRPr="00852A2E">
              <w:rPr>
                <w:rFonts w:ascii="Times New Roman" w:hAnsi="Times New Roman"/>
                <w:sz w:val="24"/>
                <w:szCs w:val="24"/>
              </w:rPr>
              <w:t>3</w:t>
            </w:r>
          </w:p>
        </w:tc>
      </w:tr>
      <w:tr w:rsidR="000E490E" w:rsidRPr="00852A2E" w:rsidTr="00B517B9">
        <w:trPr>
          <w:trHeight w:val="260"/>
        </w:trPr>
        <w:tc>
          <w:tcPr>
            <w:tcW w:w="1101" w:type="dxa"/>
            <w:gridSpan w:val="2"/>
          </w:tcPr>
          <w:p w:rsidR="000E490E" w:rsidRPr="00852A2E" w:rsidRDefault="000E490E" w:rsidP="00830CED">
            <w:pPr>
              <w:spacing w:after="0" w:line="240" w:lineRule="auto"/>
              <w:rPr>
                <w:rFonts w:ascii="Times New Roman" w:hAnsi="Times New Roman"/>
                <w:sz w:val="24"/>
                <w:szCs w:val="24"/>
              </w:rPr>
            </w:pPr>
            <w:r w:rsidRPr="00852A2E">
              <w:rPr>
                <w:rFonts w:ascii="Times New Roman" w:hAnsi="Times New Roman"/>
                <w:sz w:val="24"/>
                <w:szCs w:val="24"/>
              </w:rPr>
              <w:t>ПП2</w:t>
            </w:r>
          </w:p>
        </w:tc>
        <w:tc>
          <w:tcPr>
            <w:tcW w:w="4819" w:type="dxa"/>
          </w:tcPr>
          <w:p w:rsidR="000E490E" w:rsidRPr="00852A2E" w:rsidRDefault="000E490E" w:rsidP="00600C18">
            <w:pPr>
              <w:spacing w:after="0" w:line="240" w:lineRule="auto"/>
              <w:rPr>
                <w:rFonts w:ascii="Times New Roman" w:hAnsi="Times New Roman"/>
                <w:sz w:val="24"/>
                <w:szCs w:val="24"/>
              </w:rPr>
            </w:pPr>
            <w:r w:rsidRPr="00852A2E">
              <w:rPr>
                <w:rFonts w:ascii="Times New Roman" w:hAnsi="Times New Roman"/>
                <w:sz w:val="24"/>
                <w:szCs w:val="24"/>
              </w:rPr>
              <w:t>Кваліфікаційна магістерська робота</w:t>
            </w:r>
          </w:p>
        </w:tc>
        <w:tc>
          <w:tcPr>
            <w:tcW w:w="1276" w:type="dxa"/>
          </w:tcPr>
          <w:p w:rsidR="000E490E" w:rsidRPr="00852A2E" w:rsidRDefault="000E490E" w:rsidP="00830CED">
            <w:pPr>
              <w:spacing w:after="0" w:line="240" w:lineRule="auto"/>
              <w:jc w:val="center"/>
              <w:rPr>
                <w:rFonts w:ascii="Times New Roman" w:hAnsi="Times New Roman"/>
                <w:sz w:val="24"/>
                <w:szCs w:val="24"/>
              </w:rPr>
            </w:pPr>
            <w:r w:rsidRPr="00852A2E">
              <w:rPr>
                <w:rFonts w:ascii="Times New Roman" w:hAnsi="Times New Roman"/>
                <w:sz w:val="24"/>
                <w:szCs w:val="24"/>
              </w:rPr>
              <w:t>15</w:t>
            </w:r>
          </w:p>
        </w:tc>
        <w:tc>
          <w:tcPr>
            <w:tcW w:w="1701" w:type="dxa"/>
          </w:tcPr>
          <w:p w:rsidR="000E490E" w:rsidRPr="00852A2E" w:rsidRDefault="000E490E" w:rsidP="00830CED">
            <w:pPr>
              <w:spacing w:after="0" w:line="240" w:lineRule="auto"/>
              <w:jc w:val="center"/>
              <w:rPr>
                <w:rFonts w:ascii="Times New Roman" w:hAnsi="Times New Roman"/>
                <w:sz w:val="24"/>
                <w:szCs w:val="24"/>
              </w:rPr>
            </w:pPr>
          </w:p>
        </w:tc>
        <w:tc>
          <w:tcPr>
            <w:tcW w:w="1276" w:type="dxa"/>
          </w:tcPr>
          <w:p w:rsidR="000E490E" w:rsidRPr="00852A2E" w:rsidRDefault="000E490E" w:rsidP="00830CED">
            <w:pPr>
              <w:spacing w:after="0" w:line="240" w:lineRule="auto"/>
              <w:jc w:val="center"/>
              <w:rPr>
                <w:rFonts w:ascii="Times New Roman" w:hAnsi="Times New Roman"/>
                <w:sz w:val="24"/>
                <w:szCs w:val="24"/>
              </w:rPr>
            </w:pPr>
            <w:r w:rsidRPr="00852A2E">
              <w:rPr>
                <w:rFonts w:ascii="Times New Roman" w:hAnsi="Times New Roman"/>
                <w:sz w:val="24"/>
                <w:szCs w:val="24"/>
              </w:rPr>
              <w:t>3</w:t>
            </w:r>
          </w:p>
        </w:tc>
      </w:tr>
      <w:tr w:rsidR="000E490E" w:rsidRPr="00852A2E" w:rsidTr="00B517B9">
        <w:trPr>
          <w:trHeight w:val="80"/>
        </w:trPr>
        <w:tc>
          <w:tcPr>
            <w:tcW w:w="1101" w:type="dxa"/>
            <w:gridSpan w:val="2"/>
          </w:tcPr>
          <w:p w:rsidR="000E490E" w:rsidRPr="00852A2E" w:rsidRDefault="000E490E" w:rsidP="00830CED">
            <w:pPr>
              <w:spacing w:after="0" w:line="240" w:lineRule="auto"/>
              <w:rPr>
                <w:rFonts w:ascii="Times New Roman" w:hAnsi="Times New Roman"/>
                <w:sz w:val="24"/>
                <w:szCs w:val="24"/>
              </w:rPr>
            </w:pPr>
          </w:p>
        </w:tc>
        <w:tc>
          <w:tcPr>
            <w:tcW w:w="4819" w:type="dxa"/>
          </w:tcPr>
          <w:p w:rsidR="000E490E" w:rsidRPr="00852A2E" w:rsidRDefault="000E490E" w:rsidP="00830CED">
            <w:pPr>
              <w:spacing w:after="0" w:line="240" w:lineRule="auto"/>
              <w:rPr>
                <w:rFonts w:ascii="Times New Roman" w:hAnsi="Times New Roman"/>
                <w:b/>
                <w:sz w:val="24"/>
                <w:szCs w:val="24"/>
              </w:rPr>
            </w:pPr>
            <w:r w:rsidRPr="00852A2E">
              <w:rPr>
                <w:rFonts w:ascii="Times New Roman" w:hAnsi="Times New Roman"/>
                <w:b/>
                <w:sz w:val="24"/>
                <w:szCs w:val="24"/>
              </w:rPr>
              <w:t>Усього за блоком 4</w:t>
            </w:r>
          </w:p>
        </w:tc>
        <w:tc>
          <w:tcPr>
            <w:tcW w:w="1276" w:type="dxa"/>
          </w:tcPr>
          <w:p w:rsidR="000E490E" w:rsidRPr="00852A2E" w:rsidRDefault="000E490E"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30</w:t>
            </w:r>
          </w:p>
        </w:tc>
        <w:tc>
          <w:tcPr>
            <w:tcW w:w="1701" w:type="dxa"/>
          </w:tcPr>
          <w:p w:rsidR="000E490E" w:rsidRPr="00852A2E" w:rsidRDefault="000E490E" w:rsidP="00830CED">
            <w:pPr>
              <w:spacing w:after="0" w:line="240" w:lineRule="auto"/>
              <w:jc w:val="center"/>
              <w:rPr>
                <w:rFonts w:ascii="Times New Roman" w:hAnsi="Times New Roman"/>
                <w:b/>
                <w:sz w:val="24"/>
                <w:szCs w:val="24"/>
              </w:rPr>
            </w:pPr>
          </w:p>
        </w:tc>
        <w:tc>
          <w:tcPr>
            <w:tcW w:w="1276" w:type="dxa"/>
          </w:tcPr>
          <w:p w:rsidR="000E490E" w:rsidRPr="00852A2E" w:rsidRDefault="000E490E" w:rsidP="00830CED">
            <w:pPr>
              <w:spacing w:after="0" w:line="240" w:lineRule="auto"/>
              <w:jc w:val="center"/>
              <w:rPr>
                <w:rFonts w:ascii="Times New Roman" w:hAnsi="Times New Roman"/>
                <w:b/>
                <w:sz w:val="24"/>
                <w:szCs w:val="24"/>
              </w:rPr>
            </w:pPr>
          </w:p>
        </w:tc>
      </w:tr>
      <w:tr w:rsidR="000E490E" w:rsidRPr="00852A2E" w:rsidTr="00B517B9">
        <w:trPr>
          <w:trHeight w:val="340"/>
        </w:trPr>
        <w:tc>
          <w:tcPr>
            <w:tcW w:w="5920" w:type="dxa"/>
            <w:gridSpan w:val="3"/>
          </w:tcPr>
          <w:p w:rsidR="000E490E" w:rsidRPr="00852A2E" w:rsidRDefault="000E490E" w:rsidP="00830CED">
            <w:pPr>
              <w:spacing w:after="0" w:line="240" w:lineRule="auto"/>
              <w:rPr>
                <w:rFonts w:ascii="Times New Roman" w:hAnsi="Times New Roman"/>
                <w:b/>
                <w:sz w:val="24"/>
                <w:szCs w:val="24"/>
              </w:rPr>
            </w:pPr>
            <w:r w:rsidRPr="00852A2E">
              <w:rPr>
                <w:rFonts w:ascii="Times New Roman" w:hAnsi="Times New Roman"/>
                <w:b/>
                <w:sz w:val="24"/>
                <w:szCs w:val="24"/>
              </w:rPr>
              <w:t>ЗАГАЛЬНИЙ ОБСЯГ ОСВІТНЬОЇ ПРОГРАМИ</w:t>
            </w:r>
          </w:p>
        </w:tc>
        <w:tc>
          <w:tcPr>
            <w:tcW w:w="1276" w:type="dxa"/>
          </w:tcPr>
          <w:p w:rsidR="000E490E" w:rsidRPr="00852A2E" w:rsidRDefault="000E490E" w:rsidP="00830CED">
            <w:pPr>
              <w:spacing w:after="0" w:line="240" w:lineRule="auto"/>
              <w:jc w:val="center"/>
              <w:rPr>
                <w:rFonts w:ascii="Times New Roman" w:hAnsi="Times New Roman"/>
                <w:b/>
                <w:sz w:val="24"/>
                <w:szCs w:val="24"/>
              </w:rPr>
            </w:pPr>
            <w:r w:rsidRPr="00852A2E">
              <w:rPr>
                <w:rFonts w:ascii="Times New Roman" w:hAnsi="Times New Roman"/>
                <w:b/>
                <w:sz w:val="24"/>
                <w:szCs w:val="24"/>
              </w:rPr>
              <w:t>90</w:t>
            </w:r>
          </w:p>
        </w:tc>
        <w:tc>
          <w:tcPr>
            <w:tcW w:w="1701" w:type="dxa"/>
          </w:tcPr>
          <w:p w:rsidR="000E490E" w:rsidRPr="00852A2E" w:rsidRDefault="000E490E" w:rsidP="00830CED">
            <w:pPr>
              <w:spacing w:after="0" w:line="240" w:lineRule="auto"/>
              <w:jc w:val="center"/>
              <w:rPr>
                <w:rFonts w:ascii="Times New Roman" w:hAnsi="Times New Roman"/>
                <w:b/>
                <w:sz w:val="24"/>
                <w:szCs w:val="24"/>
              </w:rPr>
            </w:pPr>
          </w:p>
        </w:tc>
        <w:tc>
          <w:tcPr>
            <w:tcW w:w="1276" w:type="dxa"/>
          </w:tcPr>
          <w:p w:rsidR="000E490E" w:rsidRPr="00852A2E" w:rsidRDefault="000E490E" w:rsidP="00830CED">
            <w:pPr>
              <w:spacing w:after="0" w:line="240" w:lineRule="auto"/>
              <w:jc w:val="center"/>
              <w:rPr>
                <w:rFonts w:ascii="Times New Roman" w:hAnsi="Times New Roman"/>
                <w:b/>
                <w:sz w:val="24"/>
                <w:szCs w:val="24"/>
              </w:rPr>
            </w:pPr>
          </w:p>
        </w:tc>
      </w:tr>
    </w:tbl>
    <w:p w:rsidR="00E63DDD" w:rsidRPr="00852A2E" w:rsidRDefault="00E63DDD" w:rsidP="00B47D10">
      <w:pPr>
        <w:spacing w:after="0"/>
        <w:jc w:val="both"/>
        <w:rPr>
          <w:rFonts w:ascii="Times New Roman" w:hAnsi="Times New Roman"/>
          <w:sz w:val="26"/>
          <w:szCs w:val="26"/>
        </w:rPr>
      </w:pPr>
      <w:r w:rsidRPr="00852A2E">
        <w:rPr>
          <w:rFonts w:ascii="Times New Roman" w:hAnsi="Times New Roman"/>
          <w:sz w:val="26"/>
          <w:szCs w:val="26"/>
        </w:rPr>
        <w:t>* Кодування навчальних дисциплін відбудеться в наступному порядку:</w:t>
      </w:r>
    </w:p>
    <w:p w:rsidR="00E63DDD" w:rsidRPr="00852A2E" w:rsidRDefault="00E63DDD" w:rsidP="00830CED">
      <w:pPr>
        <w:spacing w:after="0" w:line="240" w:lineRule="auto"/>
        <w:ind w:firstLine="709"/>
        <w:jc w:val="both"/>
        <w:rPr>
          <w:rFonts w:ascii="Times New Roman" w:hAnsi="Times New Roman"/>
          <w:sz w:val="26"/>
          <w:szCs w:val="26"/>
        </w:rPr>
      </w:pPr>
      <w:r w:rsidRPr="00852A2E">
        <w:rPr>
          <w:rFonts w:ascii="Times New Roman" w:hAnsi="Times New Roman"/>
          <w:sz w:val="26"/>
          <w:szCs w:val="26"/>
        </w:rPr>
        <w:t>ЗОД – навчальна дисципліна блоку «Загальна підготовка», що є обов’язковою для вивчення;</w:t>
      </w:r>
    </w:p>
    <w:p w:rsidR="00E63DDD" w:rsidRPr="00852A2E" w:rsidRDefault="00E63DDD" w:rsidP="00830CED">
      <w:pPr>
        <w:spacing w:after="0" w:line="240" w:lineRule="auto"/>
        <w:ind w:firstLine="709"/>
        <w:jc w:val="both"/>
        <w:rPr>
          <w:rFonts w:ascii="Times New Roman" w:hAnsi="Times New Roman"/>
          <w:sz w:val="26"/>
          <w:szCs w:val="26"/>
        </w:rPr>
      </w:pPr>
      <w:r w:rsidRPr="00852A2E">
        <w:rPr>
          <w:rFonts w:ascii="Times New Roman" w:hAnsi="Times New Roman"/>
          <w:sz w:val="26"/>
          <w:szCs w:val="26"/>
        </w:rPr>
        <w:t>ЗВД– навчальна дисципліна блоку «Загальна підготовка», що обирається за вибором студента з групи навчальних дисциплін для формування власної спеціалізації ;</w:t>
      </w:r>
    </w:p>
    <w:p w:rsidR="00E63DDD" w:rsidRPr="00852A2E" w:rsidRDefault="00E63DDD" w:rsidP="00830CED">
      <w:pPr>
        <w:spacing w:after="0" w:line="240" w:lineRule="auto"/>
        <w:ind w:firstLine="709"/>
        <w:jc w:val="both"/>
        <w:rPr>
          <w:rFonts w:ascii="Times New Roman" w:hAnsi="Times New Roman"/>
          <w:sz w:val="26"/>
          <w:szCs w:val="26"/>
        </w:rPr>
      </w:pPr>
      <w:r w:rsidRPr="00852A2E">
        <w:rPr>
          <w:rFonts w:ascii="Times New Roman" w:hAnsi="Times New Roman"/>
          <w:sz w:val="26"/>
          <w:szCs w:val="26"/>
        </w:rPr>
        <w:t>ГОД – навчальна дисципліна блоку «Галузева підготовка», що є обов’язковою для вивчення;</w:t>
      </w:r>
    </w:p>
    <w:p w:rsidR="00E63DDD" w:rsidRPr="00852A2E" w:rsidRDefault="00E63DDD" w:rsidP="00830CED">
      <w:pPr>
        <w:spacing w:after="0" w:line="240" w:lineRule="auto"/>
        <w:ind w:firstLine="709"/>
        <w:jc w:val="both"/>
        <w:rPr>
          <w:rFonts w:ascii="Times New Roman" w:hAnsi="Times New Roman"/>
          <w:sz w:val="26"/>
          <w:szCs w:val="26"/>
        </w:rPr>
      </w:pPr>
      <w:r w:rsidRPr="00852A2E">
        <w:rPr>
          <w:rFonts w:ascii="Times New Roman" w:hAnsi="Times New Roman"/>
          <w:sz w:val="26"/>
          <w:szCs w:val="26"/>
        </w:rPr>
        <w:t>ГВД– навчальна дисципліна блоку «Галузева підготовка», що обирається за вибором студента з групи навчальних дисциплін для формування власної спеціалізації ;</w:t>
      </w:r>
    </w:p>
    <w:p w:rsidR="00E63DDD" w:rsidRPr="00852A2E" w:rsidRDefault="00E63DDD" w:rsidP="00830CED">
      <w:pPr>
        <w:spacing w:after="0" w:line="240" w:lineRule="auto"/>
        <w:ind w:firstLine="709"/>
        <w:jc w:val="both"/>
        <w:rPr>
          <w:rFonts w:ascii="Times New Roman" w:hAnsi="Times New Roman"/>
          <w:sz w:val="26"/>
          <w:szCs w:val="26"/>
        </w:rPr>
      </w:pPr>
      <w:r w:rsidRPr="00852A2E">
        <w:rPr>
          <w:rFonts w:ascii="Times New Roman" w:hAnsi="Times New Roman"/>
          <w:sz w:val="26"/>
          <w:szCs w:val="26"/>
        </w:rPr>
        <w:t>ФОД – навчальна дисципліна блоку «Фахова/предметна підготовка», що є обов’язковою для вивчення;</w:t>
      </w:r>
    </w:p>
    <w:p w:rsidR="00E63DDD" w:rsidRPr="00852A2E" w:rsidRDefault="00E63DDD" w:rsidP="00830CED">
      <w:pPr>
        <w:spacing w:after="0" w:line="240" w:lineRule="auto"/>
        <w:ind w:firstLine="709"/>
        <w:jc w:val="both"/>
        <w:rPr>
          <w:rFonts w:ascii="Times New Roman" w:hAnsi="Times New Roman"/>
          <w:sz w:val="26"/>
          <w:szCs w:val="26"/>
        </w:rPr>
      </w:pPr>
      <w:r w:rsidRPr="00852A2E">
        <w:rPr>
          <w:rFonts w:ascii="Times New Roman" w:hAnsi="Times New Roman"/>
          <w:sz w:val="26"/>
          <w:szCs w:val="26"/>
        </w:rPr>
        <w:t>ФВД– навчальна дисципліна блоку «Фахова/предметна підготовка», що обирається за вибором студента з групи навчальних дисциплін для формування власної спеціалізації .</w:t>
      </w:r>
    </w:p>
    <w:p w:rsidR="00523BA9" w:rsidRPr="00852A2E" w:rsidRDefault="00523BA9" w:rsidP="00523BA9">
      <w:pPr>
        <w:spacing w:after="0"/>
        <w:jc w:val="both"/>
        <w:rPr>
          <w:rFonts w:ascii="Times New Roman" w:hAnsi="Times New Roman"/>
          <w:sz w:val="26"/>
          <w:szCs w:val="26"/>
        </w:rPr>
      </w:pPr>
      <w:r w:rsidRPr="00852A2E">
        <w:rPr>
          <w:rFonts w:ascii="Times New Roman" w:hAnsi="Times New Roman"/>
          <w:sz w:val="26"/>
          <w:szCs w:val="26"/>
        </w:rPr>
        <w:tab/>
        <w:t>Матрицю відповідності визначених Стандартом компетентностей дескрипторам НРК наведено в таблиці 5.</w:t>
      </w:r>
    </w:p>
    <w:p w:rsidR="00E63DDD" w:rsidRPr="00852A2E" w:rsidRDefault="00E63DDD" w:rsidP="00523BA9">
      <w:pPr>
        <w:spacing w:after="0" w:line="240" w:lineRule="auto"/>
        <w:ind w:firstLine="709"/>
        <w:jc w:val="both"/>
        <w:rPr>
          <w:rFonts w:ascii="Times New Roman" w:hAnsi="Times New Roman"/>
          <w:sz w:val="26"/>
          <w:szCs w:val="26"/>
        </w:rPr>
      </w:pPr>
      <w:r w:rsidRPr="00852A2E">
        <w:rPr>
          <w:rFonts w:ascii="Times New Roman" w:hAnsi="Times New Roman"/>
          <w:sz w:val="26"/>
          <w:szCs w:val="26"/>
        </w:rPr>
        <w:t>Матрицю співвідношення результатів навчання та компетентностей наведено в табл. </w:t>
      </w:r>
      <w:r w:rsidR="00175FB9" w:rsidRPr="00852A2E">
        <w:rPr>
          <w:rFonts w:ascii="Times New Roman" w:hAnsi="Times New Roman"/>
          <w:sz w:val="26"/>
          <w:szCs w:val="26"/>
        </w:rPr>
        <w:t>6</w:t>
      </w:r>
      <w:r w:rsidRPr="00852A2E">
        <w:rPr>
          <w:rFonts w:ascii="Times New Roman" w:hAnsi="Times New Roman"/>
          <w:sz w:val="26"/>
          <w:szCs w:val="26"/>
        </w:rPr>
        <w:t>.</w:t>
      </w:r>
    </w:p>
    <w:p w:rsidR="00B47D10" w:rsidRPr="00852A2E" w:rsidRDefault="00E63DDD" w:rsidP="00523BA9">
      <w:pPr>
        <w:spacing w:after="0" w:line="240" w:lineRule="auto"/>
        <w:ind w:firstLine="709"/>
        <w:jc w:val="both"/>
        <w:rPr>
          <w:rFonts w:ascii="Times New Roman" w:hAnsi="Times New Roman"/>
          <w:sz w:val="26"/>
          <w:szCs w:val="26"/>
        </w:rPr>
      </w:pPr>
      <w:r w:rsidRPr="00852A2E">
        <w:rPr>
          <w:rFonts w:ascii="Times New Roman" w:hAnsi="Times New Roman"/>
          <w:sz w:val="26"/>
          <w:szCs w:val="26"/>
        </w:rPr>
        <w:t>Матрицю співвідношення навчальних дисциплін та результатів навчання наведено в табл. </w:t>
      </w:r>
      <w:r w:rsidR="00175FB9" w:rsidRPr="00852A2E">
        <w:rPr>
          <w:rFonts w:ascii="Times New Roman" w:hAnsi="Times New Roman"/>
          <w:sz w:val="26"/>
          <w:szCs w:val="26"/>
        </w:rPr>
        <w:t>7</w:t>
      </w:r>
      <w:r w:rsidRPr="00852A2E">
        <w:rPr>
          <w:rFonts w:ascii="Times New Roman" w:hAnsi="Times New Roman"/>
          <w:sz w:val="26"/>
          <w:szCs w:val="26"/>
        </w:rPr>
        <w:t>.</w:t>
      </w:r>
    </w:p>
    <w:p w:rsidR="005B4687" w:rsidRDefault="007E1B8F" w:rsidP="007E1B8F">
      <w:pPr>
        <w:jc w:val="center"/>
        <w:rPr>
          <w:rFonts w:ascii="Times New Roman" w:hAnsi="Times New Roman"/>
          <w:b/>
          <w:sz w:val="28"/>
          <w:szCs w:val="28"/>
        </w:rPr>
      </w:pPr>
      <w:r>
        <w:rPr>
          <w:rFonts w:ascii="Times New Roman" w:hAnsi="Times New Roman"/>
          <w:b/>
          <w:sz w:val="28"/>
          <w:szCs w:val="28"/>
        </w:rPr>
        <w:t>Перелік вибіркових дисциплан</w:t>
      </w:r>
    </w:p>
    <w:tbl>
      <w:tblPr>
        <w:tblW w:w="5920"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01"/>
        <w:gridCol w:w="4819"/>
      </w:tblGrid>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ВД1</w:t>
            </w:r>
          </w:p>
        </w:tc>
        <w:tc>
          <w:tcPr>
            <w:tcW w:w="4819" w:type="dxa"/>
            <w:vAlign w:val="center"/>
          </w:tcPr>
          <w:p w:rsidR="007E1B8F" w:rsidRPr="00852A2E" w:rsidRDefault="007E1B8F" w:rsidP="004F2B8C">
            <w:pPr>
              <w:spacing w:after="0" w:line="240" w:lineRule="auto"/>
              <w:jc w:val="both"/>
              <w:rPr>
                <w:rFonts w:ascii="Times New Roman" w:hAnsi="Times New Roman"/>
                <w:sz w:val="24"/>
                <w:szCs w:val="24"/>
              </w:rPr>
            </w:pPr>
            <w:r w:rsidRPr="00852A2E">
              <w:rPr>
                <w:rFonts w:ascii="Times New Roman" w:hAnsi="Times New Roman"/>
                <w:sz w:val="24"/>
                <w:szCs w:val="24"/>
              </w:rPr>
              <w:t xml:space="preserve">Інвестиційний менеджмент </w:t>
            </w:r>
          </w:p>
        </w:tc>
      </w:tr>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ВД2</w:t>
            </w:r>
          </w:p>
        </w:tc>
        <w:tc>
          <w:tcPr>
            <w:tcW w:w="4819" w:type="dxa"/>
            <w:vAlign w:val="center"/>
          </w:tcPr>
          <w:p w:rsidR="007E1B8F" w:rsidRPr="00852A2E" w:rsidRDefault="00F46701" w:rsidP="004F2B8C">
            <w:pPr>
              <w:spacing w:after="0" w:line="240" w:lineRule="auto"/>
              <w:jc w:val="both"/>
              <w:rPr>
                <w:rFonts w:ascii="Times New Roman" w:hAnsi="Times New Roman"/>
                <w:sz w:val="24"/>
                <w:szCs w:val="24"/>
              </w:rPr>
            </w:pPr>
            <w:r>
              <w:rPr>
                <w:rFonts w:ascii="Times New Roman" w:hAnsi="Times New Roman"/>
                <w:sz w:val="24"/>
                <w:szCs w:val="24"/>
              </w:rPr>
              <w:t>Глобальна економіка</w:t>
            </w:r>
            <w:bookmarkStart w:id="3" w:name="_GoBack"/>
            <w:bookmarkEnd w:id="3"/>
          </w:p>
        </w:tc>
      </w:tr>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w:t>
            </w:r>
            <w:r>
              <w:rPr>
                <w:rFonts w:ascii="Times New Roman" w:hAnsi="Times New Roman"/>
                <w:sz w:val="24"/>
                <w:szCs w:val="24"/>
              </w:rPr>
              <w:t>3</w:t>
            </w:r>
          </w:p>
        </w:tc>
        <w:tc>
          <w:tcPr>
            <w:tcW w:w="4819" w:type="dxa"/>
            <w:vAlign w:val="center"/>
          </w:tcPr>
          <w:p w:rsidR="007E1B8F" w:rsidRPr="00852A2E" w:rsidRDefault="007E1B8F" w:rsidP="004F2B8C">
            <w:pPr>
              <w:spacing w:after="0" w:line="240" w:lineRule="auto"/>
              <w:jc w:val="both"/>
              <w:rPr>
                <w:rFonts w:ascii="Times New Roman" w:hAnsi="Times New Roman"/>
                <w:sz w:val="24"/>
                <w:szCs w:val="24"/>
              </w:rPr>
            </w:pPr>
            <w:r w:rsidRPr="00852A2E">
              <w:rPr>
                <w:rFonts w:ascii="Times New Roman" w:hAnsi="Times New Roman"/>
                <w:sz w:val="24"/>
                <w:szCs w:val="24"/>
              </w:rPr>
              <w:t xml:space="preserve">Маркетинговий менеджмент </w:t>
            </w:r>
          </w:p>
        </w:tc>
      </w:tr>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ВД2</w:t>
            </w:r>
          </w:p>
        </w:tc>
        <w:tc>
          <w:tcPr>
            <w:tcW w:w="4819" w:type="dxa"/>
            <w:vAlign w:val="center"/>
          </w:tcPr>
          <w:p w:rsidR="007E1B8F" w:rsidRPr="00852A2E" w:rsidRDefault="007E1B8F" w:rsidP="004F2B8C">
            <w:pPr>
              <w:spacing w:after="0" w:line="240" w:lineRule="auto"/>
              <w:jc w:val="both"/>
              <w:rPr>
                <w:rFonts w:ascii="Times New Roman" w:hAnsi="Times New Roman"/>
                <w:sz w:val="24"/>
                <w:szCs w:val="24"/>
              </w:rPr>
            </w:pPr>
            <w:r>
              <w:rPr>
                <w:rFonts w:ascii="Times New Roman" w:hAnsi="Times New Roman"/>
                <w:sz w:val="24"/>
                <w:szCs w:val="24"/>
              </w:rPr>
              <w:t>Інноваційний менеджмент</w:t>
            </w:r>
          </w:p>
        </w:tc>
      </w:tr>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w:t>
            </w:r>
            <w:r>
              <w:rPr>
                <w:rFonts w:ascii="Times New Roman" w:hAnsi="Times New Roman"/>
                <w:sz w:val="24"/>
                <w:szCs w:val="24"/>
              </w:rPr>
              <w:t>4</w:t>
            </w:r>
          </w:p>
        </w:tc>
        <w:tc>
          <w:tcPr>
            <w:tcW w:w="4819" w:type="dxa"/>
            <w:vAlign w:val="center"/>
          </w:tcPr>
          <w:p w:rsidR="007E1B8F" w:rsidRPr="00852A2E" w:rsidRDefault="007E1B8F" w:rsidP="004F2B8C">
            <w:pPr>
              <w:spacing w:after="0" w:line="240" w:lineRule="auto"/>
              <w:jc w:val="both"/>
              <w:rPr>
                <w:rFonts w:ascii="Times New Roman" w:hAnsi="Times New Roman"/>
                <w:sz w:val="24"/>
                <w:szCs w:val="24"/>
              </w:rPr>
            </w:pPr>
            <w:r w:rsidRPr="00852A2E">
              <w:rPr>
                <w:rFonts w:ascii="Times New Roman" w:hAnsi="Times New Roman"/>
                <w:sz w:val="24"/>
                <w:szCs w:val="24"/>
              </w:rPr>
              <w:t xml:space="preserve">Антикризовий менеджмент </w:t>
            </w:r>
          </w:p>
        </w:tc>
      </w:tr>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w:t>
            </w:r>
            <w:r>
              <w:rPr>
                <w:rFonts w:ascii="Times New Roman" w:hAnsi="Times New Roman"/>
                <w:sz w:val="24"/>
                <w:szCs w:val="24"/>
              </w:rPr>
              <w:t>5</w:t>
            </w:r>
          </w:p>
        </w:tc>
        <w:tc>
          <w:tcPr>
            <w:tcW w:w="4819" w:type="dxa"/>
            <w:vAlign w:val="center"/>
          </w:tcPr>
          <w:p w:rsidR="007E1B8F" w:rsidRPr="00852A2E" w:rsidRDefault="007E1B8F" w:rsidP="004F2B8C">
            <w:pPr>
              <w:spacing w:after="0" w:line="240" w:lineRule="auto"/>
              <w:jc w:val="both"/>
              <w:rPr>
                <w:rFonts w:ascii="Times New Roman" w:hAnsi="Times New Roman"/>
                <w:sz w:val="24"/>
                <w:szCs w:val="24"/>
              </w:rPr>
            </w:pPr>
            <w:r w:rsidRPr="00852A2E">
              <w:rPr>
                <w:rFonts w:ascii="Times New Roman" w:hAnsi="Times New Roman"/>
                <w:sz w:val="24"/>
                <w:szCs w:val="24"/>
              </w:rPr>
              <w:t xml:space="preserve">Управління проектами </w:t>
            </w:r>
          </w:p>
        </w:tc>
      </w:tr>
      <w:tr w:rsidR="007E1B8F" w:rsidRPr="00852A2E" w:rsidTr="007E1B8F">
        <w:trPr>
          <w:jc w:val="center"/>
        </w:trPr>
        <w:tc>
          <w:tcPr>
            <w:tcW w:w="1101" w:type="dxa"/>
          </w:tcPr>
          <w:p w:rsidR="007E1B8F" w:rsidRPr="00852A2E" w:rsidRDefault="007E1B8F" w:rsidP="004F2B8C">
            <w:pPr>
              <w:spacing w:after="0" w:line="240" w:lineRule="auto"/>
              <w:jc w:val="center"/>
              <w:rPr>
                <w:rFonts w:ascii="Times New Roman" w:hAnsi="Times New Roman"/>
                <w:sz w:val="24"/>
                <w:szCs w:val="24"/>
              </w:rPr>
            </w:pPr>
            <w:r w:rsidRPr="00852A2E">
              <w:rPr>
                <w:rFonts w:ascii="Times New Roman" w:hAnsi="Times New Roman"/>
                <w:sz w:val="24"/>
                <w:szCs w:val="24"/>
              </w:rPr>
              <w:t>ВД</w:t>
            </w:r>
            <w:r>
              <w:rPr>
                <w:rFonts w:ascii="Times New Roman" w:hAnsi="Times New Roman"/>
                <w:sz w:val="24"/>
                <w:szCs w:val="24"/>
              </w:rPr>
              <w:t>6</w:t>
            </w:r>
          </w:p>
        </w:tc>
        <w:tc>
          <w:tcPr>
            <w:tcW w:w="4819" w:type="dxa"/>
            <w:vAlign w:val="center"/>
          </w:tcPr>
          <w:p w:rsidR="007E1B8F" w:rsidRPr="00852A2E" w:rsidRDefault="007E1B8F" w:rsidP="004F2B8C">
            <w:pPr>
              <w:spacing w:after="0" w:line="240" w:lineRule="auto"/>
              <w:jc w:val="both"/>
              <w:rPr>
                <w:rFonts w:ascii="Times New Roman" w:hAnsi="Times New Roman"/>
                <w:sz w:val="24"/>
                <w:szCs w:val="24"/>
              </w:rPr>
            </w:pPr>
            <w:r>
              <w:rPr>
                <w:rFonts w:ascii="Times New Roman" w:hAnsi="Times New Roman"/>
                <w:sz w:val="24"/>
                <w:szCs w:val="24"/>
              </w:rPr>
              <w:t>Управління змінами</w:t>
            </w:r>
          </w:p>
        </w:tc>
      </w:tr>
      <w:tr w:rsidR="00F46701" w:rsidRPr="00852A2E" w:rsidTr="007E1B8F">
        <w:trPr>
          <w:jc w:val="center"/>
        </w:trPr>
        <w:tc>
          <w:tcPr>
            <w:tcW w:w="1101" w:type="dxa"/>
          </w:tcPr>
          <w:p w:rsidR="00F46701" w:rsidRDefault="00F46701" w:rsidP="0028312E">
            <w:pPr>
              <w:spacing w:after="0" w:line="240" w:lineRule="auto"/>
              <w:jc w:val="center"/>
              <w:rPr>
                <w:rFonts w:ascii="Times New Roman" w:hAnsi="Times New Roman"/>
                <w:sz w:val="24"/>
                <w:szCs w:val="24"/>
              </w:rPr>
            </w:pPr>
            <w:r>
              <w:rPr>
                <w:rFonts w:ascii="Times New Roman" w:hAnsi="Times New Roman"/>
                <w:sz w:val="24"/>
                <w:szCs w:val="24"/>
              </w:rPr>
              <w:t>ВД7</w:t>
            </w:r>
          </w:p>
        </w:tc>
        <w:tc>
          <w:tcPr>
            <w:tcW w:w="4819" w:type="dxa"/>
            <w:vAlign w:val="center"/>
          </w:tcPr>
          <w:p w:rsidR="00F46701" w:rsidRDefault="00F46701" w:rsidP="004F2B8C">
            <w:pPr>
              <w:spacing w:after="0" w:line="240" w:lineRule="auto"/>
              <w:jc w:val="both"/>
              <w:rPr>
                <w:rFonts w:ascii="Times New Roman" w:hAnsi="Times New Roman"/>
                <w:sz w:val="24"/>
                <w:szCs w:val="24"/>
              </w:rPr>
            </w:pPr>
            <w:r>
              <w:rPr>
                <w:rFonts w:ascii="Times New Roman" w:hAnsi="Times New Roman"/>
                <w:sz w:val="24"/>
                <w:szCs w:val="24"/>
              </w:rPr>
              <w:t>Безпека бізнесу</w:t>
            </w:r>
          </w:p>
        </w:tc>
      </w:tr>
      <w:tr w:rsidR="00F46701" w:rsidRPr="00852A2E" w:rsidTr="007E1B8F">
        <w:trPr>
          <w:jc w:val="center"/>
        </w:trPr>
        <w:tc>
          <w:tcPr>
            <w:tcW w:w="1101" w:type="dxa"/>
          </w:tcPr>
          <w:p w:rsidR="00F46701" w:rsidRDefault="00F46701" w:rsidP="0028312E">
            <w:pPr>
              <w:spacing w:after="0" w:line="240" w:lineRule="auto"/>
              <w:jc w:val="center"/>
              <w:rPr>
                <w:rFonts w:ascii="Times New Roman" w:hAnsi="Times New Roman"/>
                <w:sz w:val="24"/>
                <w:szCs w:val="24"/>
              </w:rPr>
            </w:pPr>
            <w:r>
              <w:rPr>
                <w:rFonts w:ascii="Times New Roman" w:hAnsi="Times New Roman"/>
                <w:sz w:val="24"/>
                <w:szCs w:val="24"/>
              </w:rPr>
              <w:t>ВД8</w:t>
            </w:r>
          </w:p>
        </w:tc>
        <w:tc>
          <w:tcPr>
            <w:tcW w:w="4819" w:type="dxa"/>
            <w:vAlign w:val="center"/>
          </w:tcPr>
          <w:p w:rsidR="00F46701" w:rsidRDefault="00F46701" w:rsidP="004F2B8C">
            <w:pPr>
              <w:spacing w:after="0" w:line="240" w:lineRule="auto"/>
              <w:jc w:val="both"/>
              <w:rPr>
                <w:rFonts w:ascii="Times New Roman" w:hAnsi="Times New Roman"/>
                <w:sz w:val="24"/>
                <w:szCs w:val="24"/>
              </w:rPr>
            </w:pPr>
            <w:r>
              <w:rPr>
                <w:rFonts w:ascii="Times New Roman" w:hAnsi="Times New Roman"/>
                <w:sz w:val="24"/>
                <w:szCs w:val="24"/>
              </w:rPr>
              <w:t>Управління якістю</w:t>
            </w:r>
          </w:p>
        </w:tc>
      </w:tr>
      <w:tr w:rsidR="00F46701" w:rsidRPr="00852A2E" w:rsidTr="007E1B8F">
        <w:trPr>
          <w:jc w:val="center"/>
        </w:trPr>
        <w:tc>
          <w:tcPr>
            <w:tcW w:w="1101" w:type="dxa"/>
          </w:tcPr>
          <w:p w:rsidR="00F46701" w:rsidRDefault="00F46701" w:rsidP="0028312E">
            <w:pPr>
              <w:spacing w:after="0" w:line="240" w:lineRule="auto"/>
              <w:jc w:val="center"/>
              <w:rPr>
                <w:rFonts w:ascii="Times New Roman" w:hAnsi="Times New Roman"/>
                <w:sz w:val="24"/>
                <w:szCs w:val="24"/>
              </w:rPr>
            </w:pPr>
            <w:r>
              <w:rPr>
                <w:rFonts w:ascii="Times New Roman" w:hAnsi="Times New Roman"/>
                <w:sz w:val="24"/>
                <w:szCs w:val="24"/>
              </w:rPr>
              <w:t>ВД9</w:t>
            </w:r>
          </w:p>
        </w:tc>
        <w:tc>
          <w:tcPr>
            <w:tcW w:w="4819" w:type="dxa"/>
            <w:vAlign w:val="center"/>
          </w:tcPr>
          <w:p w:rsidR="00F46701" w:rsidRPr="00024915" w:rsidRDefault="00F46701" w:rsidP="004F2B8C">
            <w:pPr>
              <w:spacing w:after="0" w:line="240" w:lineRule="auto"/>
              <w:jc w:val="both"/>
              <w:rPr>
                <w:rFonts w:ascii="Times New Roman" w:hAnsi="Times New Roman"/>
                <w:sz w:val="24"/>
                <w:szCs w:val="24"/>
                <w:lang w:val="ru-RU"/>
              </w:rPr>
            </w:pPr>
            <w:r>
              <w:rPr>
                <w:rFonts w:ascii="Times New Roman" w:hAnsi="Times New Roman"/>
                <w:sz w:val="24"/>
                <w:szCs w:val="24"/>
              </w:rPr>
              <w:t>Обліково-аналітичне забезпечення прийняття управлінських рішень</w:t>
            </w:r>
          </w:p>
        </w:tc>
      </w:tr>
      <w:tr w:rsidR="00F46701" w:rsidTr="007E1B8F">
        <w:trPr>
          <w:jc w:val="center"/>
        </w:trPr>
        <w:tc>
          <w:tcPr>
            <w:tcW w:w="1101" w:type="dxa"/>
          </w:tcPr>
          <w:p w:rsidR="00F46701" w:rsidRDefault="00F46701" w:rsidP="0028312E">
            <w:pPr>
              <w:spacing w:after="0" w:line="240" w:lineRule="auto"/>
              <w:jc w:val="center"/>
              <w:rPr>
                <w:rFonts w:ascii="Times New Roman" w:hAnsi="Times New Roman"/>
                <w:sz w:val="24"/>
                <w:szCs w:val="24"/>
              </w:rPr>
            </w:pPr>
            <w:r>
              <w:rPr>
                <w:rFonts w:ascii="Times New Roman" w:hAnsi="Times New Roman"/>
                <w:sz w:val="24"/>
                <w:szCs w:val="24"/>
              </w:rPr>
              <w:t>ВД10</w:t>
            </w:r>
          </w:p>
        </w:tc>
        <w:tc>
          <w:tcPr>
            <w:tcW w:w="4819" w:type="dxa"/>
            <w:vAlign w:val="center"/>
          </w:tcPr>
          <w:p w:rsidR="00F46701" w:rsidRDefault="00F46701" w:rsidP="004F2B8C">
            <w:pPr>
              <w:spacing w:after="0" w:line="240" w:lineRule="auto"/>
              <w:jc w:val="both"/>
              <w:rPr>
                <w:rFonts w:ascii="Times New Roman" w:hAnsi="Times New Roman"/>
                <w:sz w:val="24"/>
                <w:szCs w:val="24"/>
              </w:rPr>
            </w:pPr>
            <w:r>
              <w:rPr>
                <w:rFonts w:ascii="Times New Roman" w:hAnsi="Times New Roman"/>
                <w:sz w:val="24"/>
                <w:szCs w:val="24"/>
              </w:rPr>
              <w:t>Банківські операції</w:t>
            </w:r>
          </w:p>
        </w:tc>
      </w:tr>
      <w:tr w:rsidR="00F46701" w:rsidRPr="00852A2E" w:rsidTr="007E1B8F">
        <w:trPr>
          <w:jc w:val="center"/>
        </w:trPr>
        <w:tc>
          <w:tcPr>
            <w:tcW w:w="1101" w:type="dxa"/>
          </w:tcPr>
          <w:p w:rsidR="00F46701" w:rsidRDefault="00F46701" w:rsidP="00F46701">
            <w:pPr>
              <w:spacing w:after="0" w:line="240" w:lineRule="auto"/>
              <w:jc w:val="center"/>
              <w:rPr>
                <w:rFonts w:ascii="Times New Roman" w:hAnsi="Times New Roman"/>
                <w:sz w:val="24"/>
                <w:szCs w:val="24"/>
              </w:rPr>
            </w:pPr>
            <w:r>
              <w:rPr>
                <w:rFonts w:ascii="Times New Roman" w:hAnsi="Times New Roman"/>
                <w:sz w:val="24"/>
                <w:szCs w:val="24"/>
              </w:rPr>
              <w:t>ВД111</w:t>
            </w:r>
          </w:p>
        </w:tc>
        <w:tc>
          <w:tcPr>
            <w:tcW w:w="4819" w:type="dxa"/>
            <w:vAlign w:val="center"/>
          </w:tcPr>
          <w:p w:rsidR="00F46701" w:rsidRPr="00024915" w:rsidRDefault="00F46701" w:rsidP="000A7482">
            <w:pPr>
              <w:spacing w:after="0" w:line="240" w:lineRule="auto"/>
              <w:jc w:val="both"/>
              <w:rPr>
                <w:rFonts w:ascii="Times New Roman" w:hAnsi="Times New Roman"/>
                <w:sz w:val="24"/>
                <w:szCs w:val="24"/>
              </w:rPr>
            </w:pPr>
            <w:r>
              <w:rPr>
                <w:rFonts w:ascii="Times New Roman" w:hAnsi="Times New Roman"/>
                <w:sz w:val="24"/>
                <w:szCs w:val="24"/>
                <w:lang w:val="en-US"/>
              </w:rPr>
              <w:t>Fintech</w:t>
            </w:r>
            <w:r>
              <w:rPr>
                <w:rFonts w:ascii="Times New Roman" w:hAnsi="Times New Roman"/>
                <w:sz w:val="24"/>
                <w:szCs w:val="24"/>
              </w:rPr>
              <w:t xml:space="preserve"> </w:t>
            </w:r>
            <w:r>
              <w:rPr>
                <w:rFonts w:ascii="Times New Roman" w:hAnsi="Times New Roman"/>
                <w:sz w:val="24"/>
                <w:szCs w:val="24"/>
                <w:lang w:val="ru-RU"/>
              </w:rPr>
              <w:t>і трансформація</w:t>
            </w:r>
            <w:r>
              <w:rPr>
                <w:rFonts w:ascii="Times New Roman" w:hAnsi="Times New Roman"/>
                <w:sz w:val="24"/>
                <w:szCs w:val="24"/>
              </w:rPr>
              <w:t xml:space="preserve"> сфери фінансових послуг</w:t>
            </w:r>
          </w:p>
        </w:tc>
      </w:tr>
      <w:tr w:rsidR="00F46701" w:rsidRPr="00852A2E" w:rsidTr="007E1B8F">
        <w:trPr>
          <w:jc w:val="center"/>
        </w:trPr>
        <w:tc>
          <w:tcPr>
            <w:tcW w:w="1101" w:type="dxa"/>
          </w:tcPr>
          <w:p w:rsidR="00F46701" w:rsidRDefault="00F46701" w:rsidP="00F46701">
            <w:pPr>
              <w:spacing w:after="0" w:line="240" w:lineRule="auto"/>
              <w:jc w:val="center"/>
              <w:rPr>
                <w:rFonts w:ascii="Times New Roman" w:hAnsi="Times New Roman"/>
                <w:sz w:val="24"/>
                <w:szCs w:val="24"/>
              </w:rPr>
            </w:pPr>
            <w:r>
              <w:rPr>
                <w:rFonts w:ascii="Times New Roman" w:hAnsi="Times New Roman"/>
                <w:sz w:val="24"/>
                <w:szCs w:val="24"/>
              </w:rPr>
              <w:t>ВД12</w:t>
            </w:r>
          </w:p>
        </w:tc>
        <w:tc>
          <w:tcPr>
            <w:tcW w:w="4819" w:type="dxa"/>
            <w:vAlign w:val="center"/>
          </w:tcPr>
          <w:p w:rsidR="00F46701" w:rsidRPr="00F46701" w:rsidRDefault="00F46701" w:rsidP="000A7482">
            <w:pPr>
              <w:spacing w:after="0" w:line="240" w:lineRule="auto"/>
              <w:jc w:val="both"/>
              <w:rPr>
                <w:rFonts w:ascii="Times New Roman" w:hAnsi="Times New Roman"/>
                <w:sz w:val="24"/>
                <w:szCs w:val="24"/>
              </w:rPr>
            </w:pPr>
            <w:r>
              <w:rPr>
                <w:rFonts w:ascii="Times New Roman" w:hAnsi="Times New Roman"/>
                <w:sz w:val="24"/>
                <w:szCs w:val="24"/>
              </w:rPr>
              <w:t>Інституціональна економіка</w:t>
            </w:r>
          </w:p>
        </w:tc>
      </w:tr>
    </w:tbl>
    <w:p w:rsidR="007E1B8F" w:rsidRPr="00852A2E" w:rsidRDefault="007E1B8F" w:rsidP="00523BA9">
      <w:pPr>
        <w:jc w:val="both"/>
        <w:rPr>
          <w:rFonts w:ascii="Times New Roman" w:hAnsi="Times New Roman"/>
          <w:b/>
          <w:sz w:val="28"/>
          <w:szCs w:val="28"/>
        </w:rPr>
      </w:pPr>
    </w:p>
    <w:p w:rsidR="00523BA9" w:rsidRPr="00852A2E" w:rsidRDefault="00523BA9" w:rsidP="00523BA9">
      <w:pPr>
        <w:jc w:val="both"/>
        <w:rPr>
          <w:rFonts w:ascii="Times New Roman" w:hAnsi="Times New Roman"/>
          <w:b/>
          <w:sz w:val="28"/>
          <w:szCs w:val="28"/>
        </w:rPr>
      </w:pPr>
      <w:r w:rsidRPr="00852A2E">
        <w:rPr>
          <w:rFonts w:ascii="Times New Roman" w:hAnsi="Times New Roman"/>
          <w:b/>
          <w:sz w:val="28"/>
          <w:szCs w:val="28"/>
        </w:rPr>
        <w:t xml:space="preserve">VІ - Форми атестації здобувачів вищої освіти </w:t>
      </w:r>
    </w:p>
    <w:tbl>
      <w:tblPr>
        <w:tblStyle w:val="a3"/>
        <w:tblW w:w="0" w:type="auto"/>
        <w:tblLook w:val="04A0" w:firstRow="1" w:lastRow="0" w:firstColumn="1" w:lastColumn="0" w:noHBand="0" w:noVBand="1"/>
      </w:tblPr>
      <w:tblGrid>
        <w:gridCol w:w="2943"/>
        <w:gridCol w:w="6521"/>
      </w:tblGrid>
      <w:tr w:rsidR="00523BA9" w:rsidRPr="00852A2E" w:rsidTr="00875806">
        <w:tc>
          <w:tcPr>
            <w:tcW w:w="2943" w:type="dxa"/>
          </w:tcPr>
          <w:p w:rsidR="00523BA9" w:rsidRPr="00852A2E" w:rsidRDefault="00523BA9" w:rsidP="00875806">
            <w:pPr>
              <w:contextualSpacing/>
              <w:rPr>
                <w:rFonts w:ascii="Times New Roman" w:hAnsi="Times New Roman"/>
                <w:sz w:val="24"/>
                <w:szCs w:val="24"/>
              </w:rPr>
            </w:pPr>
            <w:r w:rsidRPr="00852A2E">
              <w:rPr>
                <w:rFonts w:ascii="Times New Roman" w:hAnsi="Times New Roman"/>
                <w:sz w:val="24"/>
                <w:szCs w:val="24"/>
              </w:rPr>
              <w:t xml:space="preserve">Атестація </w:t>
            </w:r>
          </w:p>
          <w:p w:rsidR="00523BA9" w:rsidRPr="00852A2E" w:rsidRDefault="00523BA9" w:rsidP="00875806">
            <w:pPr>
              <w:contextualSpacing/>
              <w:rPr>
                <w:rFonts w:ascii="Times New Roman" w:hAnsi="Times New Roman"/>
                <w:sz w:val="24"/>
                <w:szCs w:val="24"/>
              </w:rPr>
            </w:pPr>
            <w:r w:rsidRPr="00852A2E">
              <w:rPr>
                <w:rFonts w:ascii="Times New Roman" w:hAnsi="Times New Roman"/>
                <w:sz w:val="24"/>
                <w:szCs w:val="24"/>
              </w:rPr>
              <w:t>здійснюється у формі:</w:t>
            </w:r>
          </w:p>
          <w:p w:rsidR="00523BA9" w:rsidRPr="00852A2E" w:rsidRDefault="00523BA9" w:rsidP="00875806">
            <w:pPr>
              <w:contextualSpacing/>
              <w:rPr>
                <w:rFonts w:ascii="Times New Roman" w:hAnsi="Times New Roman"/>
                <w:sz w:val="24"/>
                <w:szCs w:val="24"/>
              </w:rPr>
            </w:pPr>
          </w:p>
        </w:tc>
        <w:tc>
          <w:tcPr>
            <w:tcW w:w="6521" w:type="dxa"/>
          </w:tcPr>
          <w:p w:rsidR="00523BA9" w:rsidRPr="00852A2E" w:rsidRDefault="00523BA9" w:rsidP="00875806">
            <w:pPr>
              <w:contextualSpacing/>
              <w:jc w:val="both"/>
              <w:rPr>
                <w:rFonts w:ascii="Times New Roman" w:hAnsi="Times New Roman"/>
                <w:sz w:val="24"/>
                <w:szCs w:val="24"/>
              </w:rPr>
            </w:pPr>
            <w:r w:rsidRPr="00852A2E">
              <w:rPr>
                <w:rFonts w:ascii="Times New Roman" w:hAnsi="Times New Roman"/>
                <w:sz w:val="24"/>
                <w:szCs w:val="24"/>
              </w:rPr>
              <w:t>Атестація здійснюється у формі публічного захисту</w:t>
            </w:r>
          </w:p>
          <w:p w:rsidR="00523BA9" w:rsidRPr="00852A2E" w:rsidRDefault="00523BA9" w:rsidP="00875806">
            <w:pPr>
              <w:contextualSpacing/>
              <w:jc w:val="both"/>
              <w:rPr>
                <w:rFonts w:ascii="Times New Roman" w:hAnsi="Times New Roman"/>
                <w:sz w:val="24"/>
                <w:szCs w:val="24"/>
              </w:rPr>
            </w:pPr>
            <w:r w:rsidRPr="00852A2E">
              <w:rPr>
                <w:rFonts w:ascii="Times New Roman" w:hAnsi="Times New Roman"/>
                <w:sz w:val="24"/>
                <w:szCs w:val="24"/>
              </w:rPr>
              <w:t>кваліфікаційної роботи</w:t>
            </w:r>
          </w:p>
        </w:tc>
      </w:tr>
      <w:tr w:rsidR="00523BA9" w:rsidRPr="00852A2E" w:rsidTr="00875806">
        <w:tc>
          <w:tcPr>
            <w:tcW w:w="2943" w:type="dxa"/>
          </w:tcPr>
          <w:p w:rsidR="00523BA9" w:rsidRPr="00852A2E" w:rsidRDefault="00523BA9" w:rsidP="00875806">
            <w:pPr>
              <w:contextualSpacing/>
              <w:rPr>
                <w:rFonts w:ascii="Times New Roman" w:hAnsi="Times New Roman"/>
                <w:sz w:val="24"/>
                <w:szCs w:val="24"/>
              </w:rPr>
            </w:pPr>
            <w:r w:rsidRPr="00852A2E">
              <w:rPr>
                <w:rFonts w:ascii="Times New Roman" w:hAnsi="Times New Roman"/>
                <w:sz w:val="24"/>
                <w:szCs w:val="24"/>
              </w:rPr>
              <w:t xml:space="preserve">Вимоги  до </w:t>
            </w:r>
          </w:p>
          <w:p w:rsidR="00523BA9" w:rsidRPr="00852A2E" w:rsidRDefault="00523BA9" w:rsidP="005B4687">
            <w:pPr>
              <w:contextualSpacing/>
              <w:rPr>
                <w:rFonts w:ascii="Times New Roman" w:hAnsi="Times New Roman"/>
                <w:sz w:val="24"/>
                <w:szCs w:val="24"/>
              </w:rPr>
            </w:pPr>
            <w:r w:rsidRPr="00852A2E">
              <w:rPr>
                <w:rFonts w:ascii="Times New Roman" w:hAnsi="Times New Roman"/>
                <w:sz w:val="24"/>
                <w:szCs w:val="24"/>
              </w:rPr>
              <w:t xml:space="preserve">кваліфікаційної роботи  </w:t>
            </w:r>
          </w:p>
        </w:tc>
        <w:tc>
          <w:tcPr>
            <w:tcW w:w="6521" w:type="dxa"/>
          </w:tcPr>
          <w:p w:rsidR="00523BA9" w:rsidRPr="00852A2E" w:rsidRDefault="00523BA9" w:rsidP="00875806">
            <w:pPr>
              <w:contextualSpacing/>
              <w:jc w:val="both"/>
              <w:rPr>
                <w:rFonts w:ascii="Times New Roman" w:hAnsi="Times New Roman"/>
                <w:sz w:val="24"/>
                <w:szCs w:val="24"/>
              </w:rPr>
            </w:pPr>
            <w:r w:rsidRPr="00852A2E">
              <w:rPr>
                <w:rFonts w:ascii="Times New Roman" w:hAnsi="Times New Roman"/>
                <w:sz w:val="24"/>
                <w:szCs w:val="24"/>
              </w:rPr>
              <w:t>Кваліфікаційна робота має передбачати розв’язання</w:t>
            </w:r>
          </w:p>
          <w:p w:rsidR="00523BA9" w:rsidRPr="00852A2E" w:rsidRDefault="00523BA9" w:rsidP="00875806">
            <w:pPr>
              <w:contextualSpacing/>
              <w:jc w:val="both"/>
              <w:rPr>
                <w:rFonts w:ascii="Times New Roman" w:hAnsi="Times New Roman"/>
                <w:sz w:val="24"/>
                <w:szCs w:val="24"/>
              </w:rPr>
            </w:pPr>
            <w:r w:rsidRPr="00852A2E">
              <w:rPr>
                <w:rFonts w:ascii="Times New Roman" w:hAnsi="Times New Roman"/>
                <w:sz w:val="24"/>
                <w:szCs w:val="24"/>
              </w:rPr>
              <w:t>складної задачі або проблеми в сфері менеджменту, задачіабо проблеми в сфері менеджменту, що потребуєздійснення досліджень та/або інновацій і характеризуєтьсякомплексністю і невизначеністю умов, із застосуванням теорій та методів економічної науки.</w:t>
            </w:r>
          </w:p>
          <w:p w:rsidR="00523BA9" w:rsidRPr="00852A2E" w:rsidRDefault="00523BA9" w:rsidP="00875806">
            <w:pPr>
              <w:contextualSpacing/>
              <w:jc w:val="both"/>
              <w:rPr>
                <w:rFonts w:ascii="Times New Roman" w:hAnsi="Times New Roman"/>
                <w:sz w:val="24"/>
                <w:szCs w:val="24"/>
              </w:rPr>
            </w:pPr>
            <w:r w:rsidRPr="00852A2E">
              <w:rPr>
                <w:rFonts w:ascii="Times New Roman" w:hAnsi="Times New Roman"/>
                <w:sz w:val="24"/>
                <w:szCs w:val="24"/>
              </w:rPr>
              <w:t>Кваліфікаційна робота не повинна містити академічного плагіату, фальсифікації, фабрикації.</w:t>
            </w:r>
          </w:p>
          <w:p w:rsidR="00523BA9" w:rsidRPr="00852A2E" w:rsidRDefault="00523BA9" w:rsidP="005B4687">
            <w:pPr>
              <w:contextualSpacing/>
              <w:jc w:val="both"/>
              <w:rPr>
                <w:rFonts w:ascii="Times New Roman" w:hAnsi="Times New Roman"/>
                <w:sz w:val="24"/>
                <w:szCs w:val="24"/>
              </w:rPr>
            </w:pPr>
            <w:r w:rsidRPr="00852A2E">
              <w:rPr>
                <w:rFonts w:ascii="Times New Roman" w:hAnsi="Times New Roman"/>
                <w:sz w:val="24"/>
                <w:szCs w:val="24"/>
              </w:rPr>
              <w:t xml:space="preserve">Кваліфікаційна робота має бути у репозитарії </w:t>
            </w:r>
            <w:r w:rsidR="005B4687" w:rsidRPr="00852A2E">
              <w:rPr>
                <w:rFonts w:ascii="Times New Roman" w:hAnsi="Times New Roman"/>
                <w:sz w:val="24"/>
                <w:szCs w:val="24"/>
              </w:rPr>
              <w:t>ДВНЗ «Університет банківської справи»</w:t>
            </w:r>
            <w:r w:rsidRPr="00852A2E">
              <w:rPr>
                <w:rFonts w:ascii="Times New Roman" w:hAnsi="Times New Roman"/>
                <w:sz w:val="24"/>
                <w:szCs w:val="24"/>
              </w:rPr>
              <w:t>.</w:t>
            </w:r>
          </w:p>
        </w:tc>
      </w:tr>
    </w:tbl>
    <w:p w:rsidR="00523BA9" w:rsidRPr="00852A2E" w:rsidRDefault="00523BA9" w:rsidP="00523BA9">
      <w:pPr>
        <w:spacing w:after="0" w:line="240" w:lineRule="auto"/>
        <w:ind w:firstLine="709"/>
        <w:jc w:val="both"/>
        <w:rPr>
          <w:rFonts w:ascii="Times New Roman" w:hAnsi="Times New Roman"/>
          <w:sz w:val="26"/>
          <w:szCs w:val="26"/>
        </w:rPr>
      </w:pPr>
    </w:p>
    <w:p w:rsidR="00523BA9" w:rsidRPr="00852A2E" w:rsidRDefault="00523BA9" w:rsidP="00523BA9">
      <w:pPr>
        <w:rPr>
          <w:rFonts w:ascii="Times New Roman" w:hAnsi="Times New Roman"/>
          <w:b/>
          <w:sz w:val="28"/>
          <w:szCs w:val="28"/>
        </w:rPr>
      </w:pPr>
    </w:p>
    <w:p w:rsidR="00DD6938" w:rsidRPr="00852A2E" w:rsidRDefault="00DD6938" w:rsidP="00DD6938">
      <w:pPr>
        <w:spacing w:after="0" w:line="240" w:lineRule="auto"/>
        <w:contextualSpacing/>
        <w:jc w:val="right"/>
        <w:rPr>
          <w:rFonts w:ascii="Times New Roman" w:hAnsi="Times New Roman"/>
          <w:sz w:val="28"/>
          <w:szCs w:val="28"/>
        </w:rPr>
      </w:pPr>
      <w:r w:rsidRPr="00852A2E">
        <w:rPr>
          <w:rFonts w:ascii="Times New Roman" w:hAnsi="Times New Roman"/>
          <w:sz w:val="28"/>
          <w:szCs w:val="28"/>
        </w:rPr>
        <w:t>Таблиця 5</w:t>
      </w:r>
    </w:p>
    <w:p w:rsidR="00DD6938" w:rsidRPr="00852A2E" w:rsidRDefault="00DD6938" w:rsidP="00DD6938">
      <w:pPr>
        <w:spacing w:after="0" w:line="240" w:lineRule="auto"/>
        <w:contextualSpacing/>
        <w:jc w:val="right"/>
        <w:rPr>
          <w:rFonts w:ascii="Times New Roman" w:hAnsi="Times New Roman"/>
          <w:sz w:val="18"/>
          <w:szCs w:val="28"/>
        </w:rPr>
      </w:pPr>
    </w:p>
    <w:p w:rsidR="00DD6938" w:rsidRPr="00852A2E" w:rsidRDefault="00DD6938" w:rsidP="00DD6938">
      <w:pPr>
        <w:spacing w:after="0" w:line="240" w:lineRule="auto"/>
        <w:contextualSpacing/>
        <w:jc w:val="center"/>
        <w:rPr>
          <w:rFonts w:ascii="Times New Roman" w:hAnsi="Times New Roman"/>
          <w:b/>
          <w:sz w:val="28"/>
          <w:szCs w:val="28"/>
        </w:rPr>
      </w:pPr>
      <w:r w:rsidRPr="00852A2E">
        <w:rPr>
          <w:rFonts w:ascii="Times New Roman" w:hAnsi="Times New Roman"/>
          <w:b/>
          <w:sz w:val="28"/>
          <w:szCs w:val="28"/>
        </w:rPr>
        <w:t xml:space="preserve">Матриця відповідності визначених Стандартом компетентностей дескрипторам НРК (за 7-м рівнем, </w:t>
      </w:r>
      <w:r w:rsidR="006E0436" w:rsidRPr="00852A2E">
        <w:rPr>
          <w:rFonts w:ascii="Times New Roman" w:hAnsi="Times New Roman"/>
          <w:b/>
          <w:sz w:val="28"/>
          <w:szCs w:val="28"/>
        </w:rPr>
        <w:t>магістер</w:t>
      </w:r>
      <w:r w:rsidRPr="00852A2E">
        <w:rPr>
          <w:rFonts w:ascii="Times New Roman" w:hAnsi="Times New Roman"/>
          <w:b/>
          <w:sz w:val="28"/>
          <w:szCs w:val="28"/>
        </w:rPr>
        <w:t>ським)</w:t>
      </w:r>
    </w:p>
    <w:p w:rsidR="00DD6938" w:rsidRPr="00852A2E" w:rsidRDefault="00DD6938" w:rsidP="00DD6938">
      <w:pPr>
        <w:spacing w:after="0" w:line="240" w:lineRule="auto"/>
        <w:contextualSpacing/>
        <w:jc w:val="center"/>
        <w:rPr>
          <w:rFonts w:ascii="Times New Roman" w:hAnsi="Times New Roman"/>
          <w:b/>
          <w:sz w:val="28"/>
          <w:szCs w:val="28"/>
        </w:rPr>
      </w:pPr>
    </w:p>
    <w:p w:rsidR="00DD6938" w:rsidRPr="00852A2E" w:rsidRDefault="00DD6938" w:rsidP="00DD6938">
      <w:pPr>
        <w:spacing w:after="0" w:line="240" w:lineRule="auto"/>
        <w:contextualSpacing/>
        <w:jc w:val="center"/>
        <w:rPr>
          <w:rFonts w:ascii="Times New Roman" w:hAnsi="Times New Roman"/>
          <w:b/>
          <w:sz w:val="28"/>
          <w:szCs w:val="28"/>
        </w:rPr>
      </w:pPr>
    </w:p>
    <w:tbl>
      <w:tblPr>
        <w:tblStyle w:val="a3"/>
        <w:tblW w:w="0" w:type="auto"/>
        <w:tblLook w:val="04A0" w:firstRow="1" w:lastRow="0" w:firstColumn="1" w:lastColumn="0" w:noHBand="0" w:noVBand="1"/>
      </w:tblPr>
      <w:tblGrid>
        <w:gridCol w:w="1940"/>
        <w:gridCol w:w="2043"/>
        <w:gridCol w:w="1944"/>
        <w:gridCol w:w="1694"/>
        <w:gridCol w:w="1950"/>
      </w:tblGrid>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Класифікація компетентностей за НРК</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Знання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ЗН1.Спеціалізовані</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концептуальні знання,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набуті у процесі навчання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та/або професійної</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діяльності на рівні</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новітніх досягнень, які є</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основою для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оригінального мислення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та інноваційної</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діяльності, зокрема в</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контексті дослідницької</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роботи</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ЗН2.Критичне</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осмислення проблем у</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навчанні та/або</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професійній діяльності та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на межіпредметних</w:t>
            </w:r>
          </w:p>
          <w:p w:rsidR="00DD6938" w:rsidRPr="00852A2E" w:rsidRDefault="00DD6938" w:rsidP="0076175F">
            <w:pPr>
              <w:spacing w:line="240" w:lineRule="auto"/>
              <w:contextualSpacing/>
              <w:jc w:val="both"/>
              <w:rPr>
                <w:rFonts w:ascii="Times New Roman" w:hAnsi="Times New Roman"/>
                <w:b/>
                <w:sz w:val="20"/>
                <w:szCs w:val="20"/>
              </w:rPr>
            </w:pPr>
            <w:r w:rsidRPr="00852A2E">
              <w:rPr>
                <w:rFonts w:ascii="Times New Roman" w:hAnsi="Times New Roman"/>
                <w:sz w:val="20"/>
                <w:szCs w:val="20"/>
              </w:rPr>
              <w:t>галузях</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Уміння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УМ1. Розв’язання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складних задач і</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проблем, що</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потребує</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оновлення та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інтеграції знань,</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часто в умовах</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неповної/недостат</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ньої інформації та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суперечливих</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вимог</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УМ2.</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Провадження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дослідницької</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та/або</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інноваційної</w:t>
            </w:r>
          </w:p>
          <w:p w:rsidR="00DD6938" w:rsidRPr="00852A2E" w:rsidRDefault="00DD6938" w:rsidP="0076175F">
            <w:pPr>
              <w:spacing w:line="240" w:lineRule="auto"/>
              <w:contextualSpacing/>
              <w:jc w:val="both"/>
              <w:rPr>
                <w:rFonts w:ascii="Times New Roman" w:hAnsi="Times New Roman"/>
                <w:b/>
                <w:sz w:val="20"/>
                <w:szCs w:val="20"/>
              </w:rPr>
            </w:pPr>
            <w:r w:rsidRPr="00852A2E">
              <w:rPr>
                <w:rFonts w:ascii="Times New Roman" w:hAnsi="Times New Roman"/>
                <w:sz w:val="20"/>
                <w:szCs w:val="20"/>
              </w:rPr>
              <w:t>діяльності</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Комунікація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b/>
                <w:sz w:val="20"/>
                <w:szCs w:val="20"/>
              </w:rPr>
              <w:t xml:space="preserve">К1. </w:t>
            </w:r>
            <w:r w:rsidRPr="00852A2E">
              <w:rPr>
                <w:rFonts w:ascii="Times New Roman" w:hAnsi="Times New Roman"/>
                <w:sz w:val="20"/>
                <w:szCs w:val="20"/>
              </w:rPr>
              <w:t>Зрозуміле і</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недвозначне</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донесення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власних</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висновків, 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також знань та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пояснень, що їх</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обґрунтовують,</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до фахівців і</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нефахівців,</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зокрема до осіб,</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які навчаються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К2.</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Використання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іноземних мов у</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професійній</w:t>
            </w:r>
          </w:p>
          <w:p w:rsidR="00DD6938" w:rsidRPr="00852A2E" w:rsidRDefault="00DD6938" w:rsidP="0076175F">
            <w:pPr>
              <w:spacing w:line="240" w:lineRule="auto"/>
              <w:contextualSpacing/>
              <w:jc w:val="both"/>
              <w:rPr>
                <w:rFonts w:ascii="Times New Roman" w:hAnsi="Times New Roman"/>
                <w:b/>
                <w:sz w:val="20"/>
                <w:szCs w:val="20"/>
              </w:rPr>
            </w:pPr>
            <w:r w:rsidRPr="00852A2E">
              <w:rPr>
                <w:rFonts w:ascii="Times New Roman" w:hAnsi="Times New Roman"/>
                <w:sz w:val="20"/>
                <w:szCs w:val="20"/>
              </w:rPr>
              <w:t>діяльності</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Автономія та</w:t>
            </w:r>
          </w:p>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відповідальність</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b/>
                <w:sz w:val="20"/>
                <w:szCs w:val="20"/>
              </w:rPr>
              <w:t xml:space="preserve">АВ1. </w:t>
            </w:r>
            <w:r w:rsidRPr="00852A2E">
              <w:rPr>
                <w:rFonts w:ascii="Times New Roman" w:hAnsi="Times New Roman"/>
                <w:sz w:val="20"/>
                <w:szCs w:val="20"/>
              </w:rPr>
              <w:t>Прийняття рішень у</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складних і</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непередбачуваних</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умовах, що потребує</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застосування нових</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підходів та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прогнозування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АВ2. Відповідальність за</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розвиток професійного</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знання і практик, оцінку</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стратегічного розвитку</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команди</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АВ3. Здатність до</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подальшого навчання,</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яке значною мірою є</w:t>
            </w:r>
          </w:p>
          <w:p w:rsidR="00DD6938" w:rsidRPr="00852A2E" w:rsidRDefault="00DD6938" w:rsidP="0076175F">
            <w:pPr>
              <w:spacing w:line="240" w:lineRule="auto"/>
              <w:contextualSpacing/>
              <w:jc w:val="both"/>
              <w:rPr>
                <w:rFonts w:ascii="Times New Roman" w:hAnsi="Times New Roman"/>
                <w:sz w:val="20"/>
                <w:szCs w:val="20"/>
              </w:rPr>
            </w:pPr>
            <w:r w:rsidRPr="00852A2E">
              <w:rPr>
                <w:rFonts w:ascii="Times New Roman" w:hAnsi="Times New Roman"/>
                <w:sz w:val="20"/>
                <w:szCs w:val="20"/>
              </w:rPr>
              <w:t>автономним та</w:t>
            </w:r>
          </w:p>
          <w:p w:rsidR="00DD6938" w:rsidRPr="00852A2E" w:rsidRDefault="00DD6938" w:rsidP="0076175F">
            <w:pPr>
              <w:spacing w:line="240" w:lineRule="auto"/>
              <w:contextualSpacing/>
              <w:jc w:val="both"/>
              <w:rPr>
                <w:rFonts w:ascii="Times New Roman" w:hAnsi="Times New Roman"/>
                <w:b/>
                <w:sz w:val="20"/>
                <w:szCs w:val="20"/>
              </w:rPr>
            </w:pPr>
            <w:r w:rsidRPr="00852A2E">
              <w:rPr>
                <w:rFonts w:ascii="Times New Roman" w:hAnsi="Times New Roman"/>
                <w:sz w:val="20"/>
                <w:szCs w:val="20"/>
              </w:rPr>
              <w:t>самостійним</w:t>
            </w:r>
          </w:p>
        </w:tc>
      </w:tr>
      <w:tr w:rsidR="00DD6938" w:rsidRPr="00852A2E" w:rsidTr="0076175F">
        <w:tc>
          <w:tcPr>
            <w:tcW w:w="103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76175F">
            <w:pPr>
              <w:spacing w:line="240" w:lineRule="auto"/>
              <w:contextualSpacing/>
              <w:jc w:val="center"/>
              <w:rPr>
                <w:rFonts w:ascii="Times New Roman" w:hAnsi="Times New Roman"/>
                <w:b/>
                <w:sz w:val="20"/>
                <w:szCs w:val="20"/>
              </w:rPr>
            </w:pPr>
            <w:r w:rsidRPr="00852A2E">
              <w:rPr>
                <w:rFonts w:ascii="Times New Roman" w:hAnsi="Times New Roman"/>
                <w:b/>
                <w:sz w:val="20"/>
                <w:szCs w:val="20"/>
              </w:rPr>
              <w:t>Загальні компетентності</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1</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ЗН2</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УМ1, УМ2</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К1, 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АВ3</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2</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К1, 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3</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 УМ2</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К1</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АВ1</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4</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К1</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АВ1,АВ2</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5</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К1</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АВ2</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6</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АВ3</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ЗК 7</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ЗН1, ЗН2</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trike/>
                <w:sz w:val="20"/>
                <w:szCs w:val="20"/>
              </w:rPr>
            </w:pPr>
          </w:p>
        </w:tc>
      </w:tr>
      <w:tr w:rsidR="00DD6938" w:rsidRPr="00852A2E" w:rsidTr="0076175F">
        <w:tc>
          <w:tcPr>
            <w:tcW w:w="103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b/>
                <w:sz w:val="20"/>
                <w:szCs w:val="20"/>
              </w:rPr>
            </w:pPr>
            <w:r w:rsidRPr="00852A2E">
              <w:rPr>
                <w:rFonts w:ascii="Times New Roman" w:hAnsi="Times New Roman"/>
                <w:b/>
                <w:sz w:val="20"/>
                <w:szCs w:val="20"/>
              </w:rPr>
              <w:t>Спеціальні (фахові) компетентності</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СК 1</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ЗН2</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СК 2</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D86F20">
            <w:pPr>
              <w:spacing w:line="240" w:lineRule="auto"/>
              <w:contextualSpacing/>
              <w:jc w:val="center"/>
              <w:rPr>
                <w:rFonts w:ascii="Times New Roman" w:hAnsi="Times New Roman"/>
                <w:sz w:val="20"/>
                <w:szCs w:val="20"/>
              </w:rPr>
            </w:pPr>
            <w:r w:rsidRPr="00852A2E">
              <w:rPr>
                <w:rFonts w:ascii="Times New Roman" w:hAnsi="Times New Roman"/>
                <w:sz w:val="20"/>
                <w:szCs w:val="20"/>
              </w:rPr>
              <w:t>СК 3</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 4</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 5</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ЗН2</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СК6</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СК7</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ЗН1</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СК8</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СК9</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ЗН2</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АВ1,АВ3</w:t>
            </w:r>
          </w:p>
        </w:tc>
      </w:tr>
      <w:tr w:rsidR="00DD6938" w:rsidRPr="00852A2E" w:rsidTr="0076175F">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38" w:rsidRPr="00852A2E" w:rsidRDefault="00DD6938" w:rsidP="00CB02B5">
            <w:pPr>
              <w:spacing w:line="240" w:lineRule="auto"/>
              <w:contextualSpacing/>
              <w:jc w:val="center"/>
              <w:rPr>
                <w:rFonts w:ascii="Times New Roman" w:hAnsi="Times New Roman"/>
                <w:sz w:val="20"/>
                <w:szCs w:val="20"/>
              </w:rPr>
            </w:pPr>
            <w:r w:rsidRPr="00852A2E">
              <w:rPr>
                <w:rFonts w:ascii="Times New Roman" w:hAnsi="Times New Roman"/>
                <w:sz w:val="20"/>
                <w:szCs w:val="20"/>
              </w:rPr>
              <w:t>СК10</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ЗН1</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УМ1, УМ2</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К2</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38" w:rsidRPr="00852A2E" w:rsidRDefault="00DD6938" w:rsidP="002F1C18">
            <w:pPr>
              <w:spacing w:line="240" w:lineRule="auto"/>
              <w:contextualSpacing/>
              <w:jc w:val="center"/>
              <w:rPr>
                <w:rFonts w:ascii="Times New Roman" w:hAnsi="Times New Roman"/>
                <w:sz w:val="20"/>
                <w:szCs w:val="20"/>
              </w:rPr>
            </w:pPr>
            <w:r w:rsidRPr="00852A2E">
              <w:rPr>
                <w:rFonts w:ascii="Times New Roman" w:hAnsi="Times New Roman"/>
                <w:sz w:val="20"/>
                <w:szCs w:val="20"/>
              </w:rPr>
              <w:t>АВ1</w:t>
            </w:r>
          </w:p>
        </w:tc>
      </w:tr>
    </w:tbl>
    <w:p w:rsidR="00E63DDD" w:rsidRPr="00852A2E" w:rsidRDefault="00E63DDD" w:rsidP="00B47D10">
      <w:pPr>
        <w:spacing w:after="0"/>
        <w:ind w:firstLine="720"/>
        <w:jc w:val="both"/>
        <w:rPr>
          <w:rFonts w:ascii="Times New Roman" w:hAnsi="Times New Roman"/>
          <w:sz w:val="24"/>
          <w:szCs w:val="24"/>
        </w:rPr>
        <w:sectPr w:rsidR="00E63DDD" w:rsidRPr="00852A2E">
          <w:pgSz w:w="11906" w:h="16838"/>
          <w:pgMar w:top="1134" w:right="850" w:bottom="1134" w:left="1701" w:header="0" w:footer="708" w:gutter="0"/>
          <w:pgNumType w:start="1"/>
          <w:cols w:space="720"/>
          <w:rtlGutter/>
        </w:sectPr>
      </w:pPr>
    </w:p>
    <w:p w:rsidR="00E63DDD" w:rsidRPr="00852A2E" w:rsidRDefault="005B1A48" w:rsidP="00830CED">
      <w:pPr>
        <w:spacing w:after="0" w:line="240" w:lineRule="auto"/>
        <w:jc w:val="right"/>
        <w:rPr>
          <w:rFonts w:ascii="Times New Roman" w:hAnsi="Times New Roman"/>
          <w:b/>
          <w:sz w:val="28"/>
          <w:szCs w:val="28"/>
        </w:rPr>
      </w:pPr>
      <w:r w:rsidRPr="00852A2E">
        <w:rPr>
          <w:rFonts w:ascii="Times New Roman" w:hAnsi="Times New Roman"/>
          <w:b/>
          <w:sz w:val="28"/>
          <w:szCs w:val="28"/>
        </w:rPr>
        <w:t xml:space="preserve">Таблиця </w:t>
      </w:r>
      <w:r w:rsidR="008831DB" w:rsidRPr="00852A2E">
        <w:rPr>
          <w:rFonts w:ascii="Times New Roman" w:hAnsi="Times New Roman"/>
          <w:b/>
          <w:sz w:val="28"/>
          <w:szCs w:val="28"/>
        </w:rPr>
        <w:t>6</w:t>
      </w:r>
    </w:p>
    <w:p w:rsidR="005B1A48" w:rsidRPr="00852A2E" w:rsidRDefault="005B1A48" w:rsidP="005B1A48">
      <w:pPr>
        <w:spacing w:after="0" w:line="240" w:lineRule="auto"/>
        <w:jc w:val="center"/>
        <w:rPr>
          <w:rFonts w:ascii="Times New Roman" w:hAnsi="Times New Roman"/>
          <w:b/>
          <w:sz w:val="28"/>
          <w:szCs w:val="28"/>
        </w:rPr>
      </w:pPr>
      <w:r w:rsidRPr="00852A2E">
        <w:rPr>
          <w:rFonts w:ascii="Times New Roman" w:hAnsi="Times New Roman"/>
          <w:b/>
          <w:sz w:val="28"/>
          <w:szCs w:val="28"/>
        </w:rPr>
        <w:t>Матриця відповідності визначених Стандартом результатів навчання та компетентностей</w:t>
      </w:r>
    </w:p>
    <w:tbl>
      <w:tblPr>
        <w:tblStyle w:val="a3"/>
        <w:tblW w:w="0" w:type="auto"/>
        <w:tblLayout w:type="fixed"/>
        <w:tblLook w:val="04A0" w:firstRow="1" w:lastRow="0" w:firstColumn="1" w:lastColumn="0" w:noHBand="0" w:noVBand="1"/>
      </w:tblPr>
      <w:tblGrid>
        <w:gridCol w:w="584"/>
        <w:gridCol w:w="4627"/>
        <w:gridCol w:w="567"/>
        <w:gridCol w:w="567"/>
        <w:gridCol w:w="567"/>
        <w:gridCol w:w="567"/>
        <w:gridCol w:w="523"/>
        <w:gridCol w:w="611"/>
        <w:gridCol w:w="567"/>
        <w:gridCol w:w="567"/>
        <w:gridCol w:w="567"/>
        <w:gridCol w:w="567"/>
        <w:gridCol w:w="567"/>
        <w:gridCol w:w="567"/>
        <w:gridCol w:w="567"/>
        <w:gridCol w:w="567"/>
        <w:gridCol w:w="567"/>
        <w:gridCol w:w="567"/>
        <w:gridCol w:w="503"/>
      </w:tblGrid>
      <w:tr w:rsidR="001265FF" w:rsidRPr="00852A2E" w:rsidTr="00193150">
        <w:tc>
          <w:tcPr>
            <w:tcW w:w="584" w:type="dxa"/>
            <w:vMerge w:val="restart"/>
          </w:tcPr>
          <w:p w:rsidR="001265FF" w:rsidRPr="00852A2E" w:rsidRDefault="001265FF"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w:t>
            </w:r>
          </w:p>
        </w:tc>
        <w:tc>
          <w:tcPr>
            <w:tcW w:w="4627" w:type="dxa"/>
            <w:vMerge w:val="restart"/>
          </w:tcPr>
          <w:p w:rsidR="001265FF" w:rsidRPr="00852A2E" w:rsidRDefault="001265FF"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Програмні результати навчання</w:t>
            </w:r>
          </w:p>
        </w:tc>
        <w:tc>
          <w:tcPr>
            <w:tcW w:w="3969" w:type="dxa"/>
            <w:gridSpan w:val="7"/>
          </w:tcPr>
          <w:p w:rsidR="001265FF" w:rsidRPr="00852A2E" w:rsidRDefault="001265FF" w:rsidP="001265FF">
            <w:pPr>
              <w:spacing w:after="0" w:line="240" w:lineRule="auto"/>
              <w:jc w:val="center"/>
              <w:rPr>
                <w:rFonts w:ascii="Times New Roman" w:hAnsi="Times New Roman"/>
                <w:b/>
                <w:sz w:val="20"/>
                <w:szCs w:val="20"/>
              </w:rPr>
            </w:pPr>
            <w:r w:rsidRPr="00852A2E">
              <w:rPr>
                <w:rFonts w:ascii="Times New Roman" w:hAnsi="Times New Roman"/>
                <w:b/>
                <w:sz w:val="20"/>
                <w:szCs w:val="20"/>
              </w:rPr>
              <w:t>Загальні</w:t>
            </w:r>
          </w:p>
          <w:p w:rsidR="001265FF" w:rsidRPr="00852A2E" w:rsidRDefault="001265FF" w:rsidP="001265FF">
            <w:pPr>
              <w:spacing w:after="0" w:line="240" w:lineRule="auto"/>
              <w:jc w:val="center"/>
              <w:rPr>
                <w:rFonts w:ascii="Times New Roman" w:hAnsi="Times New Roman"/>
                <w:b/>
                <w:sz w:val="20"/>
                <w:szCs w:val="20"/>
              </w:rPr>
            </w:pPr>
            <w:r w:rsidRPr="00852A2E">
              <w:rPr>
                <w:rFonts w:ascii="Times New Roman" w:hAnsi="Times New Roman"/>
                <w:b/>
                <w:sz w:val="20"/>
                <w:szCs w:val="20"/>
              </w:rPr>
              <w:t>компетентності</w:t>
            </w:r>
          </w:p>
        </w:tc>
        <w:tc>
          <w:tcPr>
            <w:tcW w:w="5606" w:type="dxa"/>
            <w:gridSpan w:val="10"/>
          </w:tcPr>
          <w:p w:rsidR="001265FF" w:rsidRPr="00852A2E" w:rsidRDefault="001265FF" w:rsidP="001265FF">
            <w:pPr>
              <w:tabs>
                <w:tab w:val="left" w:pos="626"/>
              </w:tabs>
              <w:spacing w:after="0" w:line="240" w:lineRule="auto"/>
              <w:rPr>
                <w:rFonts w:ascii="Times New Roman" w:hAnsi="Times New Roman"/>
                <w:b/>
                <w:sz w:val="20"/>
                <w:szCs w:val="20"/>
              </w:rPr>
            </w:pPr>
            <w:r w:rsidRPr="00852A2E">
              <w:rPr>
                <w:rFonts w:ascii="Times New Roman" w:hAnsi="Times New Roman"/>
                <w:b/>
                <w:sz w:val="20"/>
                <w:szCs w:val="20"/>
              </w:rPr>
              <w:tab/>
              <w:t>Спеціальні (фахові) компетентності</w:t>
            </w:r>
          </w:p>
        </w:tc>
      </w:tr>
      <w:tr w:rsidR="00193150" w:rsidRPr="00852A2E" w:rsidTr="00193150">
        <w:tc>
          <w:tcPr>
            <w:tcW w:w="584" w:type="dxa"/>
            <w:vMerge/>
          </w:tcPr>
          <w:p w:rsidR="00193150" w:rsidRPr="00852A2E" w:rsidRDefault="00193150" w:rsidP="00830CED">
            <w:pPr>
              <w:spacing w:after="0" w:line="240" w:lineRule="auto"/>
              <w:jc w:val="center"/>
              <w:rPr>
                <w:rFonts w:ascii="Times New Roman" w:hAnsi="Times New Roman"/>
                <w:b/>
                <w:sz w:val="20"/>
                <w:szCs w:val="20"/>
              </w:rPr>
            </w:pPr>
          </w:p>
        </w:tc>
        <w:tc>
          <w:tcPr>
            <w:tcW w:w="4627" w:type="dxa"/>
            <w:vMerge/>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1</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2</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3</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4</w:t>
            </w:r>
          </w:p>
        </w:tc>
        <w:tc>
          <w:tcPr>
            <w:tcW w:w="523"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5</w:t>
            </w:r>
          </w:p>
        </w:tc>
        <w:tc>
          <w:tcPr>
            <w:tcW w:w="611"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6</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7</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1</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2</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3</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4</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5</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6</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7</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8</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9</w:t>
            </w:r>
          </w:p>
        </w:tc>
        <w:tc>
          <w:tcPr>
            <w:tcW w:w="503"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10</w:t>
            </w:r>
          </w:p>
          <w:p w:rsidR="00193150" w:rsidRPr="00852A2E" w:rsidRDefault="00193150" w:rsidP="00830CED">
            <w:pPr>
              <w:spacing w:after="0" w:line="240" w:lineRule="auto"/>
              <w:jc w:val="center"/>
              <w:rPr>
                <w:rFonts w:ascii="Times New Roman" w:hAnsi="Times New Roman"/>
                <w:b/>
                <w:sz w:val="20"/>
                <w:szCs w:val="20"/>
              </w:rPr>
            </w:pPr>
          </w:p>
        </w:tc>
      </w:tr>
      <w:tr w:rsidR="00193150" w:rsidRPr="00852A2E" w:rsidTr="00193150">
        <w:tc>
          <w:tcPr>
            <w:tcW w:w="584"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1</w:t>
            </w:r>
          </w:p>
        </w:tc>
        <w:tc>
          <w:tcPr>
            <w:tcW w:w="4627" w:type="dxa"/>
          </w:tcPr>
          <w:p w:rsidR="00193150" w:rsidRPr="00852A2E" w:rsidRDefault="00193150" w:rsidP="001265FF">
            <w:pPr>
              <w:spacing w:after="0" w:line="240" w:lineRule="auto"/>
              <w:rPr>
                <w:rFonts w:ascii="Times New Roman" w:hAnsi="Times New Roman"/>
                <w:sz w:val="20"/>
                <w:szCs w:val="20"/>
              </w:rPr>
            </w:pPr>
            <w:r w:rsidRPr="00852A2E">
              <w:rPr>
                <w:rFonts w:ascii="Times New Roman" w:hAnsi="Times New Roman"/>
                <w:sz w:val="20"/>
                <w:szCs w:val="20"/>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23" w:type="dxa"/>
          </w:tcPr>
          <w:p w:rsidR="00193150" w:rsidRPr="00852A2E" w:rsidRDefault="00193150" w:rsidP="00830CED">
            <w:pPr>
              <w:spacing w:after="0" w:line="240" w:lineRule="auto"/>
              <w:jc w:val="center"/>
              <w:rPr>
                <w:rFonts w:ascii="Times New Roman" w:hAnsi="Times New Roman"/>
                <w:b/>
                <w:sz w:val="20"/>
                <w:szCs w:val="20"/>
              </w:rPr>
            </w:pPr>
          </w:p>
        </w:tc>
        <w:tc>
          <w:tcPr>
            <w:tcW w:w="611"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93150" w:rsidP="00830CED">
            <w:pPr>
              <w:spacing w:after="0" w:line="240" w:lineRule="auto"/>
              <w:jc w:val="center"/>
              <w:rPr>
                <w:rFonts w:ascii="Times New Roman" w:hAnsi="Times New Roman"/>
                <w:b/>
                <w:sz w:val="20"/>
                <w:szCs w:val="20"/>
              </w:rPr>
            </w:pPr>
          </w:p>
        </w:tc>
        <w:tc>
          <w:tcPr>
            <w:tcW w:w="567" w:type="dxa"/>
          </w:tcPr>
          <w:p w:rsidR="00193150" w:rsidRPr="00852A2E" w:rsidRDefault="00175FB9" w:rsidP="00830CED">
            <w:pPr>
              <w:spacing w:after="0" w:line="240" w:lineRule="auto"/>
              <w:jc w:val="center"/>
              <w:rPr>
                <w:rFonts w:ascii="Times New Roman" w:hAnsi="Times New Roman"/>
                <w:b/>
                <w:sz w:val="20"/>
                <w:szCs w:val="20"/>
              </w:rPr>
            </w:pPr>
            <w:r w:rsidRPr="00852A2E">
              <w:rPr>
                <w:rFonts w:ascii="Times New Roman" w:hAnsi="Times New Roman"/>
                <w:b/>
                <w:sz w:val="20"/>
                <w:szCs w:val="20"/>
              </w:rPr>
              <w:t>+</w:t>
            </w:r>
          </w:p>
        </w:tc>
        <w:tc>
          <w:tcPr>
            <w:tcW w:w="503" w:type="dxa"/>
          </w:tcPr>
          <w:p w:rsidR="00193150" w:rsidRPr="00852A2E" w:rsidRDefault="00193150" w:rsidP="00830CED">
            <w:pPr>
              <w:spacing w:after="0" w:line="240" w:lineRule="auto"/>
              <w:jc w:val="center"/>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2</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sz w:val="20"/>
                <w:szCs w:val="20"/>
              </w:rPr>
              <w:t>Ідентифікувати проблеми в організації та обґрунтовувати методи їх</w:t>
            </w:r>
          </w:p>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sz w:val="20"/>
                <w:szCs w:val="20"/>
              </w:rPr>
              <w:t>вирішення;</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3</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sz w:val="20"/>
                <w:szCs w:val="20"/>
              </w:rPr>
              <w:t>Проектувати ефективні системи управління організаціями;</w:t>
            </w: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4</w:t>
            </w:r>
          </w:p>
        </w:tc>
        <w:tc>
          <w:tcPr>
            <w:tcW w:w="4627" w:type="dxa"/>
          </w:tcPr>
          <w:p w:rsidR="00193150" w:rsidRPr="00852A2E" w:rsidRDefault="00193150" w:rsidP="00B22014">
            <w:pPr>
              <w:spacing w:after="0" w:line="240" w:lineRule="auto"/>
              <w:jc w:val="both"/>
              <w:rPr>
                <w:rFonts w:ascii="Times New Roman" w:hAnsi="Times New Roman"/>
                <w:sz w:val="20"/>
                <w:szCs w:val="20"/>
              </w:rPr>
            </w:pPr>
            <w:r w:rsidRPr="00852A2E">
              <w:rPr>
                <w:rFonts w:ascii="Times New Roman" w:hAnsi="Times New Roman"/>
              </w:rPr>
              <w:t>Обґрунтовувати та управляти проектами, генерувати підприємницькі ідеї;</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5</w:t>
            </w:r>
          </w:p>
        </w:tc>
        <w:tc>
          <w:tcPr>
            <w:tcW w:w="4627" w:type="dxa"/>
          </w:tcPr>
          <w:p w:rsidR="00193150" w:rsidRPr="00852A2E" w:rsidRDefault="00193150" w:rsidP="00B22014">
            <w:pPr>
              <w:spacing w:after="0" w:line="240" w:lineRule="auto"/>
              <w:jc w:val="both"/>
              <w:rPr>
                <w:rFonts w:ascii="Times New Roman" w:hAnsi="Times New Roman"/>
                <w:sz w:val="20"/>
                <w:szCs w:val="20"/>
              </w:rPr>
            </w:pPr>
            <w:r w:rsidRPr="00852A2E">
              <w:rPr>
                <w:rFonts w:ascii="Times New Roman" w:hAnsi="Times New Roman"/>
                <w:sz w:val="20"/>
                <w:szCs w:val="20"/>
              </w:rPr>
              <w:t>Планувати діяльність організації в стратегічному та тактичному розрізах;</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6</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sz w:val="20"/>
                <w:szCs w:val="20"/>
              </w:rPr>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75FB9"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7</w:t>
            </w:r>
          </w:p>
        </w:tc>
        <w:tc>
          <w:tcPr>
            <w:tcW w:w="4627" w:type="dxa"/>
          </w:tcPr>
          <w:p w:rsidR="00193150" w:rsidRPr="00852A2E" w:rsidRDefault="00193150" w:rsidP="00B22014">
            <w:pPr>
              <w:spacing w:after="0" w:line="240" w:lineRule="auto"/>
              <w:jc w:val="both"/>
              <w:rPr>
                <w:rFonts w:ascii="Times New Roman" w:hAnsi="Times New Roman"/>
                <w:sz w:val="20"/>
                <w:szCs w:val="20"/>
              </w:rPr>
            </w:pPr>
            <w:r w:rsidRPr="00852A2E">
              <w:rPr>
                <w:rFonts w:ascii="Times New Roman" w:hAnsi="Times New Roman"/>
                <w:sz w:val="20"/>
                <w:szCs w:val="20"/>
              </w:rPr>
              <w:t>Організовувати та здійснювати ефективні комунікації всередині колективу, з представниками різних професійних груп та в міжнародному контексті;</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B734FD"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8</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rPr>
              <w:t>Застосовувати спеціалізоване програмне забезпечення та інформаційні системи для вирішення задач управління організацією;</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B734FD"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9</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rPr>
              <w:t>Демонструвати навички спілкування в професійних і наукових колах державною та іноземною мовами;</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10</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rPr>
              <w:t>Демонструвати лідерські навички та вміння працювати у команді, взаємодіяти з людьми, впливати на їх поведінку для вирішення професійних задач;</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11</w:t>
            </w:r>
          </w:p>
        </w:tc>
        <w:tc>
          <w:tcPr>
            <w:tcW w:w="4627" w:type="dxa"/>
          </w:tcPr>
          <w:p w:rsidR="00193150" w:rsidRPr="00852A2E" w:rsidRDefault="00193150" w:rsidP="0076175F">
            <w:pPr>
              <w:spacing w:after="0" w:line="240" w:lineRule="auto"/>
              <w:jc w:val="both"/>
              <w:rPr>
                <w:rFonts w:ascii="Times New Roman" w:hAnsi="Times New Roman"/>
                <w:sz w:val="20"/>
                <w:szCs w:val="20"/>
              </w:rPr>
            </w:pPr>
            <w:r w:rsidRPr="00852A2E">
              <w:rPr>
                <w:rFonts w:ascii="Times New Roman" w:hAnsi="Times New Roman"/>
              </w:rPr>
              <w:t>Мати навички забезпечення особистого професійного розвитку та планування власного часу.</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12</w:t>
            </w:r>
          </w:p>
        </w:tc>
        <w:tc>
          <w:tcPr>
            <w:tcW w:w="4627" w:type="dxa"/>
          </w:tcPr>
          <w:p w:rsidR="00193150" w:rsidRPr="00852A2E" w:rsidRDefault="00193150" w:rsidP="0076175F">
            <w:pPr>
              <w:spacing w:after="0" w:line="240" w:lineRule="auto"/>
              <w:jc w:val="both"/>
              <w:rPr>
                <w:rFonts w:ascii="Times New Roman" w:hAnsi="Times New Roman"/>
                <w:sz w:val="20"/>
                <w:szCs w:val="20"/>
              </w:rPr>
            </w:pPr>
            <w:r w:rsidRPr="00852A2E">
              <w:rPr>
                <w:rFonts w:ascii="Times New Roman" w:hAnsi="Times New Roman"/>
              </w:rPr>
              <w:t>Мати навички делегування повноважень та керівництва організацією (підрозділом)</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03" w:type="dxa"/>
          </w:tcPr>
          <w:p w:rsidR="00193150" w:rsidRPr="00852A2E" w:rsidRDefault="00175FB9"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r>
      <w:tr w:rsidR="00193150" w:rsidRPr="00852A2E" w:rsidTr="00193150">
        <w:tc>
          <w:tcPr>
            <w:tcW w:w="584"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13</w:t>
            </w:r>
          </w:p>
        </w:tc>
        <w:tc>
          <w:tcPr>
            <w:tcW w:w="4627" w:type="dxa"/>
          </w:tcPr>
          <w:p w:rsidR="00193150" w:rsidRPr="00852A2E" w:rsidRDefault="00193150" w:rsidP="001265FF">
            <w:pPr>
              <w:spacing w:after="0" w:line="240" w:lineRule="auto"/>
              <w:jc w:val="both"/>
              <w:rPr>
                <w:rFonts w:ascii="Times New Roman" w:hAnsi="Times New Roman"/>
                <w:sz w:val="20"/>
                <w:szCs w:val="20"/>
              </w:rPr>
            </w:pPr>
            <w:r w:rsidRPr="00852A2E">
              <w:rPr>
                <w:rFonts w:ascii="Times New Roman" w:hAnsi="Times New Roman"/>
              </w:rPr>
              <w:t>Вміти планувати і здійснювати інформаційне, методичне, матеріальне, фінансове та кадрове забезпечення організації (підрозділу).</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23" w:type="dxa"/>
          </w:tcPr>
          <w:p w:rsidR="00193150" w:rsidRPr="00852A2E" w:rsidRDefault="00193150" w:rsidP="001265FF">
            <w:pPr>
              <w:spacing w:after="0" w:line="240" w:lineRule="auto"/>
              <w:jc w:val="both"/>
              <w:rPr>
                <w:rFonts w:ascii="Times New Roman" w:hAnsi="Times New Roman"/>
                <w:b/>
                <w:sz w:val="20"/>
                <w:szCs w:val="20"/>
              </w:rPr>
            </w:pPr>
          </w:p>
        </w:tc>
        <w:tc>
          <w:tcPr>
            <w:tcW w:w="611"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67" w:type="dxa"/>
          </w:tcPr>
          <w:p w:rsidR="00193150" w:rsidRPr="00852A2E" w:rsidRDefault="00193150" w:rsidP="001265FF">
            <w:pPr>
              <w:spacing w:after="0" w:line="240" w:lineRule="auto"/>
              <w:jc w:val="both"/>
              <w:rPr>
                <w:rFonts w:ascii="Times New Roman" w:hAnsi="Times New Roman"/>
                <w:b/>
                <w:sz w:val="20"/>
                <w:szCs w:val="20"/>
              </w:rPr>
            </w:pPr>
            <w:r w:rsidRPr="00852A2E">
              <w:rPr>
                <w:rFonts w:ascii="Times New Roman" w:hAnsi="Times New Roman"/>
                <w:b/>
                <w:sz w:val="20"/>
                <w:szCs w:val="20"/>
              </w:rPr>
              <w:t>+</w:t>
            </w:r>
          </w:p>
        </w:tc>
        <w:tc>
          <w:tcPr>
            <w:tcW w:w="503" w:type="dxa"/>
          </w:tcPr>
          <w:p w:rsidR="00193150" w:rsidRPr="00852A2E" w:rsidRDefault="00193150" w:rsidP="001265FF">
            <w:pPr>
              <w:spacing w:after="0" w:line="240" w:lineRule="auto"/>
              <w:jc w:val="both"/>
              <w:rPr>
                <w:rFonts w:ascii="Times New Roman" w:hAnsi="Times New Roman"/>
                <w:b/>
                <w:sz w:val="20"/>
                <w:szCs w:val="20"/>
              </w:rPr>
            </w:pPr>
          </w:p>
        </w:tc>
      </w:tr>
    </w:tbl>
    <w:p w:rsidR="001265FF" w:rsidRPr="00852A2E" w:rsidRDefault="001265FF" w:rsidP="001265FF">
      <w:pPr>
        <w:spacing w:after="0" w:line="240" w:lineRule="auto"/>
        <w:jc w:val="both"/>
        <w:rPr>
          <w:rFonts w:ascii="Times New Roman" w:hAnsi="Times New Roman"/>
          <w:b/>
          <w:sz w:val="20"/>
          <w:szCs w:val="20"/>
        </w:rPr>
      </w:pPr>
    </w:p>
    <w:p w:rsidR="001265FF" w:rsidRPr="00852A2E" w:rsidRDefault="001265FF" w:rsidP="00830CED">
      <w:pPr>
        <w:spacing w:after="0" w:line="240" w:lineRule="auto"/>
        <w:jc w:val="center"/>
        <w:rPr>
          <w:rFonts w:ascii="Times New Roman" w:hAnsi="Times New Roman"/>
          <w:b/>
          <w:sz w:val="28"/>
          <w:szCs w:val="28"/>
        </w:rPr>
      </w:pPr>
    </w:p>
    <w:p w:rsidR="007774BB" w:rsidRPr="00852A2E" w:rsidRDefault="007774BB" w:rsidP="00E63DDD">
      <w:pPr>
        <w:widowControl w:val="0"/>
        <w:rPr>
          <w:rFonts w:ascii="Times New Roman" w:hAnsi="Times New Roman"/>
          <w:sz w:val="24"/>
          <w:szCs w:val="24"/>
        </w:rPr>
      </w:pPr>
    </w:p>
    <w:p w:rsidR="00175FB9" w:rsidRPr="00852A2E" w:rsidRDefault="00175FB9" w:rsidP="007774BB">
      <w:pPr>
        <w:tabs>
          <w:tab w:val="left" w:pos="4515"/>
        </w:tabs>
        <w:jc w:val="right"/>
        <w:rPr>
          <w:rFonts w:ascii="Times New Roman" w:hAnsi="Times New Roman"/>
          <w:b/>
          <w:bCs/>
          <w:sz w:val="28"/>
          <w:szCs w:val="28"/>
        </w:rPr>
      </w:pPr>
    </w:p>
    <w:p w:rsidR="00175FB9" w:rsidRPr="00852A2E" w:rsidRDefault="00175FB9" w:rsidP="007774BB">
      <w:pPr>
        <w:tabs>
          <w:tab w:val="left" w:pos="4515"/>
        </w:tabs>
        <w:jc w:val="right"/>
        <w:rPr>
          <w:rFonts w:ascii="Times New Roman" w:hAnsi="Times New Roman"/>
          <w:b/>
          <w:bCs/>
          <w:sz w:val="28"/>
          <w:szCs w:val="28"/>
        </w:rPr>
      </w:pPr>
    </w:p>
    <w:p w:rsidR="00175FB9" w:rsidRPr="00852A2E" w:rsidRDefault="00175FB9" w:rsidP="007774BB">
      <w:pPr>
        <w:tabs>
          <w:tab w:val="left" w:pos="4515"/>
        </w:tabs>
        <w:jc w:val="right"/>
        <w:rPr>
          <w:rFonts w:ascii="Times New Roman" w:hAnsi="Times New Roman"/>
          <w:b/>
          <w:bCs/>
          <w:sz w:val="28"/>
          <w:szCs w:val="28"/>
        </w:rPr>
      </w:pPr>
    </w:p>
    <w:p w:rsidR="00175FB9" w:rsidRPr="00852A2E" w:rsidRDefault="00175FB9" w:rsidP="007774BB">
      <w:pPr>
        <w:tabs>
          <w:tab w:val="left" w:pos="4515"/>
        </w:tabs>
        <w:jc w:val="right"/>
        <w:rPr>
          <w:rFonts w:ascii="Times New Roman" w:hAnsi="Times New Roman"/>
          <w:b/>
          <w:bCs/>
          <w:sz w:val="28"/>
          <w:szCs w:val="28"/>
        </w:rPr>
      </w:pPr>
    </w:p>
    <w:p w:rsidR="00175FB9" w:rsidRPr="00852A2E" w:rsidRDefault="00175FB9" w:rsidP="007774BB">
      <w:pPr>
        <w:tabs>
          <w:tab w:val="left" w:pos="4515"/>
        </w:tabs>
        <w:jc w:val="right"/>
        <w:rPr>
          <w:rFonts w:ascii="Times New Roman" w:hAnsi="Times New Roman"/>
          <w:b/>
          <w:bCs/>
          <w:sz w:val="28"/>
          <w:szCs w:val="28"/>
        </w:rPr>
      </w:pPr>
    </w:p>
    <w:p w:rsidR="00175FB9" w:rsidRPr="00852A2E" w:rsidRDefault="00175FB9" w:rsidP="007774BB">
      <w:pPr>
        <w:tabs>
          <w:tab w:val="left" w:pos="4515"/>
        </w:tabs>
        <w:jc w:val="right"/>
        <w:rPr>
          <w:rFonts w:ascii="Times New Roman" w:hAnsi="Times New Roman"/>
          <w:b/>
          <w:bCs/>
          <w:sz w:val="28"/>
          <w:szCs w:val="28"/>
        </w:rPr>
      </w:pPr>
    </w:p>
    <w:p w:rsidR="007460FD" w:rsidRPr="00852A2E" w:rsidRDefault="007460FD" w:rsidP="007774BB">
      <w:pPr>
        <w:tabs>
          <w:tab w:val="left" w:pos="4515"/>
        </w:tabs>
        <w:jc w:val="right"/>
        <w:rPr>
          <w:rFonts w:ascii="Times New Roman" w:hAnsi="Times New Roman"/>
          <w:b/>
          <w:bCs/>
          <w:sz w:val="28"/>
          <w:szCs w:val="28"/>
        </w:rPr>
      </w:pPr>
      <w:r w:rsidRPr="00852A2E">
        <w:rPr>
          <w:rFonts w:ascii="Times New Roman" w:hAnsi="Times New Roman"/>
          <w:b/>
          <w:bCs/>
          <w:sz w:val="28"/>
          <w:szCs w:val="28"/>
        </w:rPr>
        <w:t xml:space="preserve">Таблиця </w:t>
      </w:r>
      <w:r w:rsidR="008831DB" w:rsidRPr="00852A2E">
        <w:rPr>
          <w:rFonts w:ascii="Times New Roman" w:hAnsi="Times New Roman"/>
          <w:b/>
          <w:bCs/>
          <w:sz w:val="28"/>
          <w:szCs w:val="28"/>
        </w:rPr>
        <w:t>7</w:t>
      </w:r>
    </w:p>
    <w:p w:rsidR="006402C9" w:rsidRPr="00852A2E" w:rsidRDefault="006402C9" w:rsidP="006402C9">
      <w:pPr>
        <w:spacing w:after="0" w:line="240" w:lineRule="auto"/>
        <w:jc w:val="center"/>
        <w:rPr>
          <w:rFonts w:ascii="Times New Roman" w:hAnsi="Times New Roman"/>
          <w:b/>
          <w:bCs/>
          <w:sz w:val="28"/>
          <w:szCs w:val="28"/>
        </w:rPr>
      </w:pPr>
      <w:r w:rsidRPr="00852A2E">
        <w:rPr>
          <w:rFonts w:ascii="Times New Roman" w:hAnsi="Times New Roman"/>
          <w:b/>
          <w:bCs/>
          <w:sz w:val="28"/>
          <w:szCs w:val="28"/>
        </w:rPr>
        <w:t>Матриця співвідношення навчальних дисциплін та результатів навчання</w:t>
      </w:r>
    </w:p>
    <w:p w:rsidR="006402C9" w:rsidRPr="00852A2E" w:rsidRDefault="00D97B2D" w:rsidP="006402C9">
      <w:pPr>
        <w:tabs>
          <w:tab w:val="left" w:pos="11640"/>
          <w:tab w:val="right" w:pos="14570"/>
        </w:tabs>
        <w:spacing w:after="0" w:line="240" w:lineRule="auto"/>
        <w:jc w:val="center"/>
        <w:rPr>
          <w:rFonts w:ascii="Times New Roman" w:hAnsi="Times New Roman"/>
          <w:sz w:val="28"/>
          <w:szCs w:val="28"/>
        </w:rPr>
      </w:pPr>
      <w:r w:rsidRPr="00852A2E">
        <w:rPr>
          <w:rFonts w:ascii="Times New Roman" w:hAnsi="Times New Roman"/>
          <w:b/>
          <w:bCs/>
          <w:sz w:val="28"/>
          <w:szCs w:val="28"/>
        </w:rPr>
        <w:t>Освітня програма Менеджмент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3"/>
        <w:gridCol w:w="852"/>
        <w:gridCol w:w="849"/>
        <w:gridCol w:w="852"/>
        <w:gridCol w:w="849"/>
        <w:gridCol w:w="852"/>
        <w:gridCol w:w="849"/>
        <w:gridCol w:w="852"/>
        <w:gridCol w:w="849"/>
        <w:gridCol w:w="852"/>
        <w:gridCol w:w="849"/>
        <w:gridCol w:w="852"/>
        <w:gridCol w:w="849"/>
        <w:gridCol w:w="787"/>
      </w:tblGrid>
      <w:tr w:rsidR="00600C18" w:rsidRPr="00852A2E" w:rsidTr="00600C18">
        <w:trPr>
          <w:cantSplit/>
          <w:trHeight w:val="20"/>
        </w:trPr>
        <w:tc>
          <w:tcPr>
            <w:tcW w:w="1283"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Навчальна дисципліна</w:t>
            </w:r>
          </w:p>
        </w:tc>
        <w:tc>
          <w:tcPr>
            <w:tcW w:w="288"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1</w:t>
            </w:r>
          </w:p>
        </w:tc>
        <w:tc>
          <w:tcPr>
            <w:tcW w:w="287"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2</w:t>
            </w:r>
          </w:p>
        </w:tc>
        <w:tc>
          <w:tcPr>
            <w:tcW w:w="288"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3</w:t>
            </w:r>
          </w:p>
        </w:tc>
        <w:tc>
          <w:tcPr>
            <w:tcW w:w="287"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4</w:t>
            </w:r>
          </w:p>
        </w:tc>
        <w:tc>
          <w:tcPr>
            <w:tcW w:w="288"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5</w:t>
            </w:r>
          </w:p>
        </w:tc>
        <w:tc>
          <w:tcPr>
            <w:tcW w:w="287"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6</w:t>
            </w:r>
          </w:p>
        </w:tc>
        <w:tc>
          <w:tcPr>
            <w:tcW w:w="288"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7</w:t>
            </w:r>
          </w:p>
        </w:tc>
        <w:tc>
          <w:tcPr>
            <w:tcW w:w="287"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8</w:t>
            </w:r>
          </w:p>
        </w:tc>
        <w:tc>
          <w:tcPr>
            <w:tcW w:w="288"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9</w:t>
            </w:r>
          </w:p>
        </w:tc>
        <w:tc>
          <w:tcPr>
            <w:tcW w:w="287"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10</w:t>
            </w:r>
          </w:p>
        </w:tc>
        <w:tc>
          <w:tcPr>
            <w:tcW w:w="288"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11</w:t>
            </w:r>
          </w:p>
        </w:tc>
        <w:tc>
          <w:tcPr>
            <w:tcW w:w="287"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 12</w:t>
            </w:r>
          </w:p>
        </w:tc>
        <w:tc>
          <w:tcPr>
            <w:tcW w:w="266" w:type="pct"/>
            <w:tcBorders>
              <w:top w:val="single" w:sz="4" w:space="0" w:color="auto"/>
              <w:left w:val="single" w:sz="4" w:space="0" w:color="auto"/>
              <w:bottom w:val="single" w:sz="4" w:space="0" w:color="auto"/>
              <w:right w:val="single" w:sz="4" w:space="0" w:color="auto"/>
            </w:tcBorders>
          </w:tcPr>
          <w:p w:rsidR="00600C18" w:rsidRPr="00852A2E" w:rsidRDefault="00600C18" w:rsidP="00830CED">
            <w:pPr>
              <w:spacing w:after="0" w:line="240" w:lineRule="auto"/>
              <w:jc w:val="center"/>
              <w:rPr>
                <w:rFonts w:ascii="Times New Roman" w:hAnsi="Times New Roman"/>
                <w:b/>
                <w:bCs/>
                <w:sz w:val="20"/>
                <w:szCs w:val="20"/>
              </w:rPr>
            </w:pPr>
            <w:r w:rsidRPr="00852A2E">
              <w:rPr>
                <w:rFonts w:ascii="Times New Roman" w:hAnsi="Times New Roman"/>
                <w:b/>
                <w:bCs/>
                <w:sz w:val="20"/>
                <w:szCs w:val="20"/>
              </w:rPr>
              <w:t>РН13</w:t>
            </w:r>
          </w:p>
        </w:tc>
      </w:tr>
      <w:tr w:rsidR="00600C18" w:rsidRPr="00852A2E" w:rsidTr="00B074E7">
        <w:trPr>
          <w:cantSplit/>
          <w:trHeight w:val="20"/>
        </w:trPr>
        <w:tc>
          <w:tcPr>
            <w:tcW w:w="1283" w:type="pct"/>
          </w:tcPr>
          <w:p w:rsidR="00600C18" w:rsidRPr="00852A2E" w:rsidRDefault="00600C18" w:rsidP="008D65A6">
            <w:pPr>
              <w:spacing w:after="0" w:line="240" w:lineRule="auto"/>
              <w:rPr>
                <w:rFonts w:ascii="Times New Roman" w:hAnsi="Times New Roman"/>
                <w:b/>
                <w:bCs/>
                <w:sz w:val="24"/>
                <w:szCs w:val="24"/>
              </w:rPr>
            </w:pPr>
            <w:r w:rsidRPr="00852A2E">
              <w:rPr>
                <w:rFonts w:ascii="Times New Roman" w:hAnsi="Times New Roman"/>
                <w:sz w:val="24"/>
                <w:szCs w:val="24"/>
              </w:rPr>
              <w:t>УБС студія «Управління людськими ресурсами»</w:t>
            </w:r>
          </w:p>
        </w:tc>
        <w:tc>
          <w:tcPr>
            <w:tcW w:w="288" w:type="pct"/>
            <w:vAlign w:val="center"/>
          </w:tcPr>
          <w:p w:rsidR="00600C18" w:rsidRPr="00852A2E" w:rsidRDefault="00D61F11"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D61F11"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D61F11"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D61F11"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D61F11"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D61F11"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66" w:type="pct"/>
            <w:vAlign w:val="center"/>
          </w:tcPr>
          <w:p w:rsidR="00600C18" w:rsidRPr="00852A2E" w:rsidRDefault="00D61F11"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600C18" w:rsidRPr="00852A2E" w:rsidTr="00B074E7">
        <w:trPr>
          <w:cantSplit/>
          <w:trHeight w:val="20"/>
        </w:trPr>
        <w:tc>
          <w:tcPr>
            <w:tcW w:w="1283" w:type="pct"/>
          </w:tcPr>
          <w:p w:rsidR="00600C18" w:rsidRPr="00852A2E" w:rsidRDefault="00600C18" w:rsidP="008D65A6">
            <w:pPr>
              <w:spacing w:after="0" w:line="240" w:lineRule="auto"/>
              <w:rPr>
                <w:rFonts w:ascii="Times New Roman" w:hAnsi="Times New Roman"/>
                <w:b/>
                <w:bCs/>
                <w:sz w:val="24"/>
                <w:szCs w:val="24"/>
              </w:rPr>
            </w:pPr>
            <w:r w:rsidRPr="00852A2E">
              <w:rPr>
                <w:rFonts w:ascii="Times New Roman" w:hAnsi="Times New Roman"/>
                <w:sz w:val="24"/>
                <w:szCs w:val="24"/>
              </w:rPr>
              <w:t xml:space="preserve">Професійна іноземна мова </w:t>
            </w: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66" w:type="pct"/>
            <w:vAlign w:val="center"/>
          </w:tcPr>
          <w:p w:rsidR="00600C18" w:rsidRPr="00852A2E" w:rsidRDefault="00600C18" w:rsidP="00B074E7">
            <w:pPr>
              <w:spacing w:after="0" w:line="240" w:lineRule="auto"/>
              <w:jc w:val="center"/>
              <w:rPr>
                <w:rFonts w:ascii="Times New Roman" w:hAnsi="Times New Roman"/>
                <w:b/>
                <w:bCs/>
                <w:sz w:val="24"/>
                <w:szCs w:val="24"/>
              </w:rPr>
            </w:pPr>
          </w:p>
        </w:tc>
      </w:tr>
      <w:tr w:rsidR="00600C18" w:rsidRPr="00852A2E" w:rsidTr="00B074E7">
        <w:trPr>
          <w:cantSplit/>
          <w:trHeight w:val="20"/>
        </w:trPr>
        <w:tc>
          <w:tcPr>
            <w:tcW w:w="1283" w:type="pct"/>
            <w:tcBorders>
              <w:top w:val="single" w:sz="4" w:space="0" w:color="auto"/>
            </w:tcBorders>
          </w:tcPr>
          <w:p w:rsidR="00600C18" w:rsidRPr="00852A2E" w:rsidRDefault="00600C18" w:rsidP="008D65A6">
            <w:pPr>
              <w:spacing w:after="0" w:line="240" w:lineRule="auto"/>
              <w:rPr>
                <w:rFonts w:ascii="Times New Roman" w:hAnsi="Times New Roman"/>
                <w:b/>
                <w:bCs/>
                <w:sz w:val="24"/>
                <w:szCs w:val="24"/>
              </w:rPr>
            </w:pPr>
            <w:r w:rsidRPr="00852A2E">
              <w:rPr>
                <w:rFonts w:ascii="Times New Roman" w:hAnsi="Times New Roman"/>
                <w:sz w:val="24"/>
                <w:szCs w:val="24"/>
              </w:rPr>
              <w:t>Глобальна економіка</w:t>
            </w:r>
          </w:p>
        </w:tc>
        <w:tc>
          <w:tcPr>
            <w:tcW w:w="288" w:type="pct"/>
            <w:tcBorders>
              <w:top w:val="single" w:sz="4" w:space="0" w:color="auto"/>
            </w:tcBorders>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tcBorders>
              <w:top w:val="single" w:sz="4" w:space="0" w:color="auto"/>
            </w:tcBorders>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tcBorders>
              <w:top w:val="single" w:sz="4" w:space="0" w:color="auto"/>
            </w:tcBorders>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tcBorders>
              <w:top w:val="single" w:sz="4" w:space="0" w:color="auto"/>
            </w:tcBorders>
            <w:vAlign w:val="center"/>
          </w:tcPr>
          <w:p w:rsidR="00600C18" w:rsidRPr="00852A2E" w:rsidRDefault="00D8568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tcBorders>
              <w:top w:val="single" w:sz="4" w:space="0" w:color="auto"/>
            </w:tcBorders>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66" w:type="pct"/>
            <w:tcBorders>
              <w:top w:val="single" w:sz="4" w:space="0" w:color="auto"/>
            </w:tcBorders>
            <w:vAlign w:val="center"/>
          </w:tcPr>
          <w:p w:rsidR="00600C18" w:rsidRPr="00852A2E" w:rsidRDefault="00600C18" w:rsidP="00B074E7">
            <w:pPr>
              <w:spacing w:after="0" w:line="240" w:lineRule="auto"/>
              <w:jc w:val="center"/>
              <w:rPr>
                <w:rFonts w:ascii="Times New Roman" w:hAnsi="Times New Roman"/>
                <w:b/>
                <w:bCs/>
                <w:sz w:val="24"/>
                <w:szCs w:val="24"/>
              </w:rPr>
            </w:pPr>
          </w:p>
        </w:tc>
      </w:tr>
      <w:tr w:rsidR="00600C18" w:rsidRPr="00852A2E" w:rsidTr="00B074E7">
        <w:trPr>
          <w:cantSplit/>
          <w:trHeight w:val="20"/>
        </w:trPr>
        <w:tc>
          <w:tcPr>
            <w:tcW w:w="1283" w:type="pct"/>
          </w:tcPr>
          <w:p w:rsidR="00600C18" w:rsidRPr="00852A2E" w:rsidRDefault="00600C18" w:rsidP="008D65A6">
            <w:pPr>
              <w:spacing w:after="0" w:line="240" w:lineRule="auto"/>
              <w:rPr>
                <w:rFonts w:ascii="Times New Roman" w:hAnsi="Times New Roman"/>
                <w:b/>
                <w:bCs/>
                <w:sz w:val="24"/>
                <w:szCs w:val="24"/>
              </w:rPr>
            </w:pPr>
            <w:r w:rsidRPr="00852A2E">
              <w:rPr>
                <w:rFonts w:ascii="Times New Roman" w:hAnsi="Times New Roman"/>
                <w:sz w:val="24"/>
                <w:szCs w:val="24"/>
              </w:rPr>
              <w:t>Фінансовий менеджмент</w:t>
            </w:r>
          </w:p>
        </w:tc>
        <w:tc>
          <w:tcPr>
            <w:tcW w:w="288"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AB039C"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8"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87" w:type="pct"/>
            <w:vAlign w:val="center"/>
          </w:tcPr>
          <w:p w:rsidR="00600C18" w:rsidRPr="00852A2E" w:rsidRDefault="00600C18" w:rsidP="00830CED">
            <w:pPr>
              <w:spacing w:after="0" w:line="240" w:lineRule="auto"/>
              <w:jc w:val="center"/>
              <w:rPr>
                <w:rFonts w:ascii="Times New Roman" w:hAnsi="Times New Roman"/>
                <w:b/>
                <w:bCs/>
                <w:sz w:val="24"/>
                <w:szCs w:val="24"/>
              </w:rPr>
            </w:pPr>
          </w:p>
        </w:tc>
        <w:tc>
          <w:tcPr>
            <w:tcW w:w="266" w:type="pct"/>
            <w:vAlign w:val="center"/>
          </w:tcPr>
          <w:p w:rsidR="00600C18" w:rsidRPr="00852A2E" w:rsidRDefault="00AB039C"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8D65A6" w:rsidRPr="00852A2E" w:rsidTr="00B074E7">
        <w:trPr>
          <w:cantSplit/>
          <w:trHeight w:val="20"/>
        </w:trPr>
        <w:tc>
          <w:tcPr>
            <w:tcW w:w="1283" w:type="pct"/>
          </w:tcPr>
          <w:p w:rsidR="008D65A6" w:rsidRPr="00852A2E" w:rsidRDefault="008D65A6" w:rsidP="00830CED">
            <w:pPr>
              <w:widowControl w:val="0"/>
              <w:spacing w:after="0" w:line="240" w:lineRule="auto"/>
              <w:rPr>
                <w:rFonts w:ascii="Times New Roman" w:hAnsi="Times New Roman"/>
                <w:sz w:val="24"/>
                <w:szCs w:val="24"/>
              </w:rPr>
            </w:pPr>
            <w:r w:rsidRPr="00852A2E">
              <w:rPr>
                <w:rFonts w:ascii="Times New Roman" w:hAnsi="Times New Roman"/>
                <w:sz w:val="24"/>
                <w:szCs w:val="24"/>
              </w:rPr>
              <w:t>Стратегічний менеджмент</w:t>
            </w:r>
          </w:p>
        </w:tc>
        <w:tc>
          <w:tcPr>
            <w:tcW w:w="288"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DB2172">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DB2172">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DB2172">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DB2172">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DB2172">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DB2172">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66" w:type="pct"/>
            <w:vAlign w:val="center"/>
          </w:tcPr>
          <w:p w:rsidR="008D65A6" w:rsidRPr="00852A2E" w:rsidRDefault="008D65A6" w:rsidP="00DB2172">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8D65A6"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 xml:space="preserve">Менеджмент організацій та адміністрування. </w:t>
            </w:r>
          </w:p>
        </w:tc>
        <w:tc>
          <w:tcPr>
            <w:tcW w:w="288" w:type="pct"/>
            <w:vAlign w:val="center"/>
          </w:tcPr>
          <w:p w:rsidR="008D65A6" w:rsidRPr="00852A2E" w:rsidRDefault="008D65A6" w:rsidP="003E561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3E561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r>
      <w:tr w:rsidR="002210EA"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Інвестиційний менеджмент</w:t>
            </w:r>
          </w:p>
        </w:tc>
        <w:tc>
          <w:tcPr>
            <w:tcW w:w="288" w:type="pct"/>
            <w:vAlign w:val="center"/>
          </w:tcPr>
          <w:p w:rsidR="008D65A6" w:rsidRPr="00852A2E" w:rsidRDefault="008D65A6" w:rsidP="003E561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3E561D">
            <w:pPr>
              <w:spacing w:after="0" w:line="240" w:lineRule="auto"/>
              <w:jc w:val="center"/>
              <w:rPr>
                <w:rFonts w:ascii="Times New Roman" w:hAnsi="Times New Roman"/>
                <w:b/>
                <w:bCs/>
                <w:sz w:val="24"/>
                <w:szCs w:val="24"/>
                <w:lang w:val="en-US"/>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p>
        </w:tc>
      </w:tr>
      <w:tr w:rsidR="002210EA"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Корпоративне управління</w:t>
            </w:r>
          </w:p>
        </w:tc>
        <w:tc>
          <w:tcPr>
            <w:tcW w:w="288" w:type="pct"/>
            <w:vAlign w:val="center"/>
          </w:tcPr>
          <w:p w:rsidR="008D65A6" w:rsidRPr="00852A2E" w:rsidRDefault="008D65A6" w:rsidP="003E561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3E561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lang w:val="en-US"/>
              </w:rPr>
            </w:pPr>
            <w:r w:rsidRPr="00852A2E">
              <w:rPr>
                <w:rFonts w:ascii="Times New Roman" w:hAnsi="Times New Roman"/>
                <w:b/>
                <w:bCs/>
                <w:sz w:val="24"/>
                <w:szCs w:val="24"/>
                <w:lang w:val="en-US"/>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p>
        </w:tc>
      </w:tr>
      <w:tr w:rsidR="002210EA"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 xml:space="preserve">Маркетинговий менеджмент </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2210EA"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Інституціональна економіка</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p>
        </w:tc>
      </w:tr>
      <w:tr w:rsidR="002210EA" w:rsidRPr="00852A2E" w:rsidTr="00B074E7">
        <w:trPr>
          <w:cantSplit/>
          <w:trHeight w:val="20"/>
        </w:trPr>
        <w:tc>
          <w:tcPr>
            <w:tcW w:w="1283" w:type="pct"/>
          </w:tcPr>
          <w:p w:rsidR="008D65A6" w:rsidRPr="00852A2E" w:rsidRDefault="008D65A6" w:rsidP="00D85686">
            <w:pPr>
              <w:spacing w:after="0" w:line="240" w:lineRule="auto"/>
              <w:rPr>
                <w:rFonts w:ascii="Times New Roman" w:hAnsi="Times New Roman"/>
                <w:sz w:val="24"/>
                <w:szCs w:val="24"/>
                <w:lang w:eastAsia="en-US"/>
              </w:rPr>
            </w:pPr>
            <w:r w:rsidRPr="00852A2E">
              <w:rPr>
                <w:rFonts w:ascii="Times New Roman" w:hAnsi="Times New Roman"/>
                <w:sz w:val="24"/>
                <w:szCs w:val="24"/>
              </w:rPr>
              <w:t>Антикризовий менеджмент</w:t>
            </w:r>
          </w:p>
        </w:tc>
        <w:tc>
          <w:tcPr>
            <w:tcW w:w="288" w:type="pct"/>
            <w:vAlign w:val="center"/>
          </w:tcPr>
          <w:p w:rsidR="008D65A6" w:rsidRPr="00852A2E" w:rsidRDefault="008D65A6" w:rsidP="00875806">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75806">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75806">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75806">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2210EA" w:rsidRPr="00852A2E" w:rsidTr="00B074E7">
        <w:trPr>
          <w:cantSplit/>
          <w:trHeight w:val="20"/>
        </w:trPr>
        <w:tc>
          <w:tcPr>
            <w:tcW w:w="1283" w:type="pct"/>
          </w:tcPr>
          <w:p w:rsidR="008D65A6" w:rsidRPr="00852A2E" w:rsidRDefault="008D65A6" w:rsidP="00D85686">
            <w:pPr>
              <w:spacing w:after="0" w:line="240" w:lineRule="auto"/>
              <w:rPr>
                <w:rFonts w:ascii="Times New Roman" w:hAnsi="Times New Roman"/>
                <w:sz w:val="24"/>
                <w:szCs w:val="24"/>
              </w:rPr>
            </w:pPr>
            <w:r w:rsidRPr="00852A2E">
              <w:rPr>
                <w:rFonts w:ascii="Times New Roman" w:hAnsi="Times New Roman"/>
                <w:sz w:val="24"/>
                <w:szCs w:val="24"/>
              </w:rPr>
              <w:t xml:space="preserve">Управління проектами </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p>
        </w:tc>
      </w:tr>
      <w:tr w:rsidR="002210EA"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 xml:space="preserve">Управління бізнесом </w:t>
            </w:r>
          </w:p>
        </w:tc>
        <w:tc>
          <w:tcPr>
            <w:tcW w:w="288" w:type="pct"/>
            <w:vAlign w:val="center"/>
          </w:tcPr>
          <w:p w:rsidR="008D65A6" w:rsidRPr="00852A2E" w:rsidRDefault="00271DA8" w:rsidP="00830CE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p>
        </w:tc>
      </w:tr>
      <w:tr w:rsidR="002210EA" w:rsidRPr="00852A2E" w:rsidTr="00B074E7">
        <w:trPr>
          <w:cantSplit/>
          <w:trHeight w:val="20"/>
        </w:trPr>
        <w:tc>
          <w:tcPr>
            <w:tcW w:w="1283" w:type="pct"/>
          </w:tcPr>
          <w:p w:rsidR="008D65A6" w:rsidRPr="00852A2E" w:rsidRDefault="008D65A6" w:rsidP="00D85686">
            <w:pPr>
              <w:widowControl w:val="0"/>
              <w:spacing w:after="0" w:line="240" w:lineRule="auto"/>
              <w:rPr>
                <w:rFonts w:ascii="Times New Roman" w:hAnsi="Times New Roman"/>
                <w:sz w:val="24"/>
                <w:szCs w:val="24"/>
              </w:rPr>
            </w:pPr>
            <w:r w:rsidRPr="00852A2E">
              <w:rPr>
                <w:rFonts w:ascii="Times New Roman" w:hAnsi="Times New Roman"/>
                <w:sz w:val="24"/>
                <w:szCs w:val="24"/>
              </w:rPr>
              <w:t>Інформаційне управління</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2210EA" w:rsidRPr="00852A2E" w:rsidTr="00B074E7">
        <w:trPr>
          <w:cantSplit/>
          <w:trHeight w:val="20"/>
        </w:trPr>
        <w:tc>
          <w:tcPr>
            <w:tcW w:w="1283" w:type="pct"/>
          </w:tcPr>
          <w:p w:rsidR="008D65A6" w:rsidRPr="00852A2E" w:rsidRDefault="008D65A6" w:rsidP="008D65A6">
            <w:pPr>
              <w:spacing w:after="0" w:line="240" w:lineRule="auto"/>
              <w:rPr>
                <w:rFonts w:ascii="Times New Roman" w:hAnsi="Times New Roman"/>
                <w:sz w:val="24"/>
                <w:szCs w:val="24"/>
              </w:rPr>
            </w:pPr>
            <w:r w:rsidRPr="00852A2E">
              <w:rPr>
                <w:rFonts w:ascii="Times New Roman" w:hAnsi="Times New Roman"/>
                <w:sz w:val="24"/>
                <w:szCs w:val="24"/>
              </w:rPr>
              <w:t>Переддипломна практика</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r w:rsidR="002210EA" w:rsidRPr="00852A2E" w:rsidTr="00B074E7">
        <w:trPr>
          <w:cantSplit/>
          <w:trHeight w:val="20"/>
        </w:trPr>
        <w:tc>
          <w:tcPr>
            <w:tcW w:w="1283" w:type="pct"/>
          </w:tcPr>
          <w:p w:rsidR="008D65A6" w:rsidRPr="00852A2E" w:rsidRDefault="008D65A6" w:rsidP="00B40107">
            <w:pPr>
              <w:spacing w:after="0" w:line="240" w:lineRule="auto"/>
              <w:rPr>
                <w:rFonts w:ascii="Times New Roman" w:hAnsi="Times New Roman"/>
                <w:sz w:val="24"/>
                <w:szCs w:val="24"/>
              </w:rPr>
            </w:pPr>
            <w:r w:rsidRPr="00852A2E">
              <w:rPr>
                <w:rFonts w:ascii="Times New Roman" w:hAnsi="Times New Roman"/>
                <w:sz w:val="24"/>
                <w:szCs w:val="24"/>
              </w:rPr>
              <w:t>Кваліфікаційна робота</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88" w:type="pct"/>
            <w:vAlign w:val="center"/>
          </w:tcPr>
          <w:p w:rsidR="008D65A6" w:rsidRPr="00852A2E" w:rsidRDefault="008D65A6" w:rsidP="00830CED">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c>
          <w:tcPr>
            <w:tcW w:w="287" w:type="pct"/>
            <w:vAlign w:val="center"/>
          </w:tcPr>
          <w:p w:rsidR="008D65A6" w:rsidRPr="00852A2E" w:rsidRDefault="008D65A6" w:rsidP="00830CED">
            <w:pPr>
              <w:spacing w:after="0" w:line="240" w:lineRule="auto"/>
              <w:jc w:val="center"/>
              <w:rPr>
                <w:rFonts w:ascii="Times New Roman" w:hAnsi="Times New Roman"/>
                <w:b/>
                <w:bCs/>
                <w:sz w:val="24"/>
                <w:szCs w:val="24"/>
              </w:rPr>
            </w:pPr>
          </w:p>
        </w:tc>
        <w:tc>
          <w:tcPr>
            <w:tcW w:w="266" w:type="pct"/>
            <w:vAlign w:val="center"/>
          </w:tcPr>
          <w:p w:rsidR="008D65A6" w:rsidRPr="00852A2E" w:rsidRDefault="008D65A6" w:rsidP="00B074E7">
            <w:pPr>
              <w:spacing w:after="0" w:line="240" w:lineRule="auto"/>
              <w:jc w:val="center"/>
              <w:rPr>
                <w:rFonts w:ascii="Times New Roman" w:hAnsi="Times New Roman"/>
                <w:b/>
                <w:bCs/>
                <w:sz w:val="24"/>
                <w:szCs w:val="24"/>
              </w:rPr>
            </w:pPr>
            <w:r w:rsidRPr="00852A2E">
              <w:rPr>
                <w:rFonts w:ascii="Times New Roman" w:hAnsi="Times New Roman"/>
                <w:b/>
                <w:bCs/>
                <w:sz w:val="24"/>
                <w:szCs w:val="24"/>
              </w:rPr>
              <w:t>+</w:t>
            </w:r>
          </w:p>
        </w:tc>
      </w:tr>
    </w:tbl>
    <w:p w:rsidR="006402C9" w:rsidRPr="00852A2E" w:rsidRDefault="006402C9" w:rsidP="006402C9">
      <w:pPr>
        <w:rPr>
          <w:rFonts w:ascii="Times New Roman" w:hAnsi="Times New Roman"/>
        </w:rPr>
      </w:pPr>
    </w:p>
    <w:p w:rsidR="006402C9" w:rsidRPr="00852A2E" w:rsidRDefault="006402C9" w:rsidP="006402C9">
      <w:pPr>
        <w:spacing w:after="0" w:line="240" w:lineRule="auto"/>
        <w:contextualSpacing/>
        <w:jc w:val="center"/>
        <w:rPr>
          <w:rFonts w:ascii="Times New Roman" w:hAnsi="Times New Roman"/>
          <w:b/>
          <w:sz w:val="28"/>
          <w:szCs w:val="28"/>
        </w:rPr>
        <w:sectPr w:rsidR="006402C9" w:rsidRPr="00852A2E" w:rsidSect="006402C9">
          <w:footerReference w:type="default" r:id="rId9"/>
          <w:pgSz w:w="16838" w:h="11906" w:orient="landscape"/>
          <w:pgMar w:top="1701" w:right="1134" w:bottom="851" w:left="1134" w:header="709" w:footer="709" w:gutter="0"/>
          <w:cols w:space="708"/>
          <w:docGrid w:linePitch="360"/>
        </w:sectPr>
      </w:pPr>
    </w:p>
    <w:p w:rsidR="005912F8" w:rsidRPr="00852A2E" w:rsidRDefault="005912F8" w:rsidP="005912F8">
      <w:pPr>
        <w:spacing w:after="0" w:line="240" w:lineRule="auto"/>
        <w:contextualSpacing/>
        <w:jc w:val="both"/>
        <w:rPr>
          <w:rFonts w:ascii="Times New Roman" w:hAnsi="Times New Roman"/>
          <w:b/>
          <w:sz w:val="28"/>
          <w:szCs w:val="28"/>
        </w:rPr>
      </w:pPr>
      <w:r w:rsidRPr="00852A2E">
        <w:rPr>
          <w:rFonts w:ascii="Times New Roman" w:hAnsi="Times New Roman"/>
          <w:b/>
          <w:sz w:val="28"/>
          <w:szCs w:val="28"/>
        </w:rPr>
        <w:t>VII Вимоги до наявності системи внутрішнього забезпечення якості вищої освіти</w:t>
      </w:r>
    </w:p>
    <w:p w:rsidR="00830CED" w:rsidRPr="00852A2E" w:rsidRDefault="00830CED" w:rsidP="005912F8">
      <w:pPr>
        <w:spacing w:after="0" w:line="240" w:lineRule="auto"/>
        <w:ind w:firstLine="567"/>
        <w:contextualSpacing/>
        <w:jc w:val="both"/>
        <w:rPr>
          <w:rFonts w:ascii="Times New Roman" w:hAnsi="Times New Roman"/>
          <w:sz w:val="26"/>
          <w:szCs w:val="26"/>
        </w:rPr>
      </w:pPr>
    </w:p>
    <w:p w:rsidR="005912F8" w:rsidRPr="00852A2E" w:rsidRDefault="005912F8" w:rsidP="00830CED">
      <w:pPr>
        <w:spacing w:after="0" w:line="240" w:lineRule="auto"/>
        <w:ind w:firstLine="709"/>
        <w:contextualSpacing/>
        <w:jc w:val="both"/>
        <w:rPr>
          <w:rFonts w:ascii="Times New Roman" w:hAnsi="Times New Roman"/>
          <w:sz w:val="28"/>
          <w:szCs w:val="28"/>
        </w:rPr>
      </w:pPr>
      <w:r w:rsidRPr="00852A2E">
        <w:rPr>
          <w:rFonts w:ascii="Times New Roman" w:hAnsi="Times New Roman"/>
          <w:sz w:val="28"/>
          <w:szCs w:val="28"/>
        </w:rPr>
        <w:t xml:space="preserve">У ДВНЗ «Університет банківської справи» функціонує система забезпечення вищим навчальним закладом якості освітньої діяльності та якості вищої освіти (система внутрішнього забезпечення якості), яка передбачає здійснення таких процедур і заходів: </w:t>
      </w:r>
    </w:p>
    <w:p w:rsidR="005912F8" w:rsidRPr="00852A2E" w:rsidRDefault="005912F8" w:rsidP="005B4687">
      <w:pPr>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1) визначення принципів та процедур забезпечення якості вищої освіти; </w:t>
      </w:r>
    </w:p>
    <w:p w:rsidR="005912F8" w:rsidRPr="00852A2E" w:rsidRDefault="005912F8" w:rsidP="005B4687">
      <w:pPr>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2) здійснення моніторингу та періодичного перегляду освітніх програм; </w:t>
      </w:r>
    </w:p>
    <w:p w:rsidR="005912F8" w:rsidRPr="00852A2E" w:rsidRDefault="005912F8" w:rsidP="005B4687">
      <w:pPr>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 </w:t>
      </w:r>
    </w:p>
    <w:p w:rsidR="005912F8" w:rsidRPr="00852A2E" w:rsidRDefault="005912F8" w:rsidP="005B4687">
      <w:pPr>
        <w:spacing w:after="0" w:line="240" w:lineRule="auto"/>
        <w:contextualSpacing/>
        <w:jc w:val="both"/>
        <w:rPr>
          <w:rFonts w:ascii="Times New Roman" w:hAnsi="Times New Roman"/>
          <w:sz w:val="28"/>
          <w:szCs w:val="28"/>
        </w:rPr>
      </w:pPr>
      <w:r w:rsidRPr="00852A2E">
        <w:rPr>
          <w:rFonts w:ascii="Times New Roman" w:hAnsi="Times New Roman"/>
          <w:sz w:val="28"/>
          <w:szCs w:val="28"/>
        </w:rPr>
        <w:t>4) забезпечення підвищення кваліфікації педагогіч</w:t>
      </w:r>
      <w:r w:rsidR="00830CED" w:rsidRPr="00852A2E">
        <w:rPr>
          <w:rFonts w:ascii="Times New Roman" w:hAnsi="Times New Roman"/>
          <w:sz w:val="28"/>
          <w:szCs w:val="28"/>
        </w:rPr>
        <w:t xml:space="preserve">них, наукових і </w:t>
      </w:r>
      <w:r w:rsidRPr="00852A2E">
        <w:rPr>
          <w:rFonts w:ascii="Times New Roman" w:hAnsi="Times New Roman"/>
          <w:sz w:val="28"/>
          <w:szCs w:val="28"/>
        </w:rPr>
        <w:t xml:space="preserve">науково-педагогічних працівників; </w:t>
      </w:r>
    </w:p>
    <w:p w:rsidR="005912F8" w:rsidRPr="00852A2E" w:rsidRDefault="005912F8" w:rsidP="005B4687">
      <w:pPr>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 </w:t>
      </w:r>
    </w:p>
    <w:p w:rsidR="005912F8" w:rsidRPr="00852A2E" w:rsidRDefault="005912F8" w:rsidP="005B4687">
      <w:pPr>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6) забезпечення наявності інформаційних систем для ефективного управління освітнім процесом; </w:t>
      </w:r>
    </w:p>
    <w:p w:rsidR="005B4687" w:rsidRPr="00852A2E" w:rsidRDefault="005912F8" w:rsidP="005B4687">
      <w:pPr>
        <w:tabs>
          <w:tab w:val="left" w:pos="0"/>
        </w:tabs>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7) забезпечення публічності інформації про освітні програми, ступені  вищої  освіти  та кваліфікації; </w:t>
      </w:r>
    </w:p>
    <w:p w:rsidR="005B4687" w:rsidRPr="00852A2E" w:rsidRDefault="005912F8" w:rsidP="005B4687">
      <w:pPr>
        <w:tabs>
          <w:tab w:val="left" w:pos="0"/>
        </w:tabs>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8) 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 </w:t>
      </w:r>
    </w:p>
    <w:p w:rsidR="00830CED" w:rsidRPr="00852A2E" w:rsidRDefault="00830CED" w:rsidP="005B4687">
      <w:pPr>
        <w:tabs>
          <w:tab w:val="left" w:pos="0"/>
        </w:tabs>
        <w:spacing w:after="0" w:line="240" w:lineRule="auto"/>
        <w:contextualSpacing/>
        <w:jc w:val="both"/>
        <w:rPr>
          <w:rFonts w:ascii="Times New Roman" w:hAnsi="Times New Roman"/>
          <w:sz w:val="28"/>
          <w:szCs w:val="28"/>
        </w:rPr>
      </w:pPr>
      <w:r w:rsidRPr="00852A2E">
        <w:rPr>
          <w:rFonts w:ascii="Times New Roman" w:hAnsi="Times New Roman"/>
          <w:sz w:val="28"/>
          <w:szCs w:val="28"/>
        </w:rPr>
        <w:t xml:space="preserve">9) інших процедур і заходів. </w:t>
      </w:r>
    </w:p>
    <w:p w:rsidR="005912F8" w:rsidRPr="00852A2E" w:rsidRDefault="005912F8" w:rsidP="00830CED">
      <w:pPr>
        <w:spacing w:after="0" w:line="240" w:lineRule="auto"/>
        <w:ind w:firstLine="709"/>
        <w:contextualSpacing/>
        <w:jc w:val="both"/>
        <w:rPr>
          <w:rFonts w:ascii="Times New Roman" w:hAnsi="Times New Roman"/>
          <w:sz w:val="28"/>
          <w:szCs w:val="28"/>
        </w:rPr>
      </w:pPr>
      <w:r w:rsidRPr="00852A2E">
        <w:rPr>
          <w:rFonts w:ascii="Times New Roman" w:hAnsi="Times New Roman"/>
          <w:sz w:val="28"/>
          <w:szCs w:val="28"/>
        </w:rPr>
        <w:t xml:space="preserve">У ДВНЗ «Університет банківської справи» система забезпечення якості освітньої діяльності та якості вищої освіти (система внутрішнього забезпечення якості)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стандартам і рекомендаціям щодо забезпечення якості вищої освіти. </w:t>
      </w:r>
    </w:p>
    <w:p w:rsidR="007D7608" w:rsidRPr="00852A2E" w:rsidRDefault="007D7608" w:rsidP="005912F8">
      <w:pPr>
        <w:spacing w:after="0" w:line="240" w:lineRule="auto"/>
        <w:rPr>
          <w:rFonts w:ascii="Times New Roman" w:hAnsi="Times New Roman"/>
          <w:b/>
          <w:sz w:val="26"/>
          <w:szCs w:val="26"/>
        </w:rPr>
      </w:pPr>
    </w:p>
    <w:p w:rsidR="005912F8" w:rsidRPr="00852A2E" w:rsidRDefault="005912F8" w:rsidP="005912F8">
      <w:pPr>
        <w:spacing w:after="0" w:line="240" w:lineRule="auto"/>
        <w:rPr>
          <w:rFonts w:ascii="Times New Roman" w:hAnsi="Times New Roman"/>
          <w:b/>
          <w:sz w:val="26"/>
          <w:szCs w:val="26"/>
        </w:rPr>
      </w:pPr>
      <w:r w:rsidRPr="00852A2E">
        <w:rPr>
          <w:rFonts w:ascii="Times New Roman" w:hAnsi="Times New Roman"/>
          <w:b/>
          <w:sz w:val="26"/>
          <w:szCs w:val="26"/>
        </w:rPr>
        <w:t>VIII Вимоги професійних стандартів (за наявності)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662"/>
      </w:tblGrid>
      <w:tr w:rsidR="005912F8" w:rsidRPr="00852A2E" w:rsidTr="005912F8">
        <w:tc>
          <w:tcPr>
            <w:tcW w:w="3085" w:type="dxa"/>
            <w:tcBorders>
              <w:top w:val="single" w:sz="4" w:space="0" w:color="auto"/>
              <w:left w:val="single" w:sz="4" w:space="0" w:color="auto"/>
              <w:bottom w:val="single" w:sz="4" w:space="0" w:color="auto"/>
              <w:right w:val="single" w:sz="4" w:space="0" w:color="auto"/>
            </w:tcBorders>
            <w:hideMark/>
          </w:tcPr>
          <w:p w:rsidR="005912F8" w:rsidRPr="00852A2E" w:rsidRDefault="005912F8" w:rsidP="005912F8">
            <w:pPr>
              <w:spacing w:after="0" w:line="240" w:lineRule="auto"/>
              <w:rPr>
                <w:rFonts w:ascii="Times New Roman" w:hAnsi="Times New Roman"/>
                <w:sz w:val="26"/>
                <w:szCs w:val="26"/>
              </w:rPr>
            </w:pPr>
            <w:r w:rsidRPr="00852A2E">
              <w:rPr>
                <w:rFonts w:ascii="Times New Roman" w:hAnsi="Times New Roman"/>
                <w:sz w:val="26"/>
                <w:szCs w:val="26"/>
              </w:rPr>
              <w:t>Професійний стандарт</w:t>
            </w:r>
          </w:p>
        </w:tc>
        <w:tc>
          <w:tcPr>
            <w:tcW w:w="6662" w:type="dxa"/>
            <w:tcBorders>
              <w:top w:val="single" w:sz="4" w:space="0" w:color="auto"/>
              <w:left w:val="single" w:sz="4" w:space="0" w:color="auto"/>
              <w:bottom w:val="single" w:sz="4" w:space="0" w:color="auto"/>
              <w:right w:val="single" w:sz="4" w:space="0" w:color="auto"/>
            </w:tcBorders>
            <w:vAlign w:val="center"/>
          </w:tcPr>
          <w:p w:rsidR="005912F8" w:rsidRPr="00852A2E" w:rsidRDefault="005912F8" w:rsidP="005912F8">
            <w:pPr>
              <w:spacing w:after="0" w:line="240" w:lineRule="auto"/>
              <w:jc w:val="both"/>
              <w:rPr>
                <w:rFonts w:ascii="Times New Roman" w:hAnsi="Times New Roman"/>
                <w:spacing w:val="-4"/>
                <w:sz w:val="26"/>
                <w:szCs w:val="26"/>
              </w:rPr>
            </w:pPr>
          </w:p>
        </w:tc>
      </w:tr>
      <w:tr w:rsidR="005912F8" w:rsidRPr="00600C18" w:rsidTr="005912F8">
        <w:trPr>
          <w:trHeight w:val="1277"/>
        </w:trPr>
        <w:tc>
          <w:tcPr>
            <w:tcW w:w="3085" w:type="dxa"/>
            <w:tcBorders>
              <w:top w:val="single" w:sz="4" w:space="0" w:color="auto"/>
              <w:left w:val="single" w:sz="4" w:space="0" w:color="auto"/>
              <w:bottom w:val="single" w:sz="4" w:space="0" w:color="auto"/>
              <w:right w:val="single" w:sz="4" w:space="0" w:color="auto"/>
            </w:tcBorders>
            <w:hideMark/>
          </w:tcPr>
          <w:p w:rsidR="005912F8" w:rsidRPr="00600C18" w:rsidRDefault="005912F8" w:rsidP="005912F8">
            <w:pPr>
              <w:spacing w:after="0" w:line="240" w:lineRule="auto"/>
              <w:rPr>
                <w:rFonts w:ascii="Times New Roman" w:hAnsi="Times New Roman"/>
                <w:spacing w:val="-6"/>
                <w:sz w:val="26"/>
                <w:szCs w:val="26"/>
              </w:rPr>
            </w:pPr>
            <w:r w:rsidRPr="00852A2E">
              <w:rPr>
                <w:rFonts w:ascii="Times New Roman" w:hAnsi="Times New Roman"/>
                <w:spacing w:val="-6"/>
                <w:sz w:val="26"/>
                <w:szCs w:val="26"/>
              </w:rPr>
              <w:t>Особливості стандарту вищої освіти, пов’язані з наявністю даного Професійного стандарту</w:t>
            </w:r>
          </w:p>
        </w:tc>
        <w:tc>
          <w:tcPr>
            <w:tcW w:w="6662" w:type="dxa"/>
            <w:tcBorders>
              <w:top w:val="single" w:sz="4" w:space="0" w:color="auto"/>
              <w:left w:val="single" w:sz="4" w:space="0" w:color="auto"/>
              <w:bottom w:val="single" w:sz="4" w:space="0" w:color="auto"/>
              <w:right w:val="single" w:sz="4" w:space="0" w:color="auto"/>
            </w:tcBorders>
          </w:tcPr>
          <w:p w:rsidR="005912F8" w:rsidRPr="00600C18" w:rsidRDefault="005912F8" w:rsidP="005912F8">
            <w:pPr>
              <w:pStyle w:val="a6"/>
              <w:tabs>
                <w:tab w:val="left" w:pos="317"/>
              </w:tabs>
              <w:spacing w:after="0" w:line="240" w:lineRule="auto"/>
              <w:ind w:left="33"/>
              <w:jc w:val="both"/>
              <w:rPr>
                <w:rFonts w:ascii="Times New Roman" w:hAnsi="Times New Roman"/>
                <w:spacing w:val="-4"/>
                <w:sz w:val="26"/>
                <w:szCs w:val="26"/>
              </w:rPr>
            </w:pPr>
          </w:p>
        </w:tc>
      </w:tr>
    </w:tbl>
    <w:p w:rsidR="005912F8" w:rsidRPr="00600C18" w:rsidRDefault="005912F8" w:rsidP="005912F8">
      <w:pPr>
        <w:spacing w:after="0" w:line="240" w:lineRule="auto"/>
        <w:rPr>
          <w:rFonts w:ascii="Times New Roman" w:hAnsi="Times New Roman"/>
          <w:sz w:val="26"/>
          <w:szCs w:val="26"/>
        </w:rPr>
      </w:pPr>
    </w:p>
    <w:sectPr w:rsidR="005912F8" w:rsidRPr="00600C18" w:rsidSect="00830CED">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A8" w:rsidRDefault="00271DA8">
      <w:pPr>
        <w:spacing w:after="0" w:line="240" w:lineRule="auto"/>
      </w:pPr>
      <w:r>
        <w:separator/>
      </w:r>
    </w:p>
  </w:endnote>
  <w:endnote w:type="continuationSeparator" w:id="0">
    <w:p w:rsidR="00271DA8" w:rsidRDefault="0027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179825"/>
      <w:docPartObj>
        <w:docPartGallery w:val="Page Numbers (Bottom of Page)"/>
        <w:docPartUnique/>
      </w:docPartObj>
    </w:sdtPr>
    <w:sdtEndPr>
      <w:rPr>
        <w:rFonts w:ascii="Times New Roman" w:hAnsi="Times New Roman"/>
        <w:sz w:val="28"/>
      </w:rPr>
    </w:sdtEndPr>
    <w:sdtContent>
      <w:p w:rsidR="00271DA8" w:rsidRPr="00830CED" w:rsidRDefault="00271DA8" w:rsidP="00830CED">
        <w:pPr>
          <w:jc w:val="right"/>
          <w:rPr>
            <w:rFonts w:ascii="Times New Roman" w:hAnsi="Times New Roman"/>
            <w:sz w:val="28"/>
          </w:rPr>
        </w:pPr>
        <w:r w:rsidRPr="00830CED">
          <w:rPr>
            <w:rFonts w:ascii="Times New Roman" w:hAnsi="Times New Roman"/>
            <w:sz w:val="24"/>
            <w:szCs w:val="24"/>
          </w:rPr>
          <w:fldChar w:fldCharType="begin"/>
        </w:r>
        <w:r w:rsidRPr="00830CED">
          <w:rPr>
            <w:rFonts w:ascii="Times New Roman" w:hAnsi="Times New Roman"/>
            <w:sz w:val="24"/>
            <w:szCs w:val="24"/>
          </w:rPr>
          <w:instrText>PAGE   \* MERGEFORMAT</w:instrText>
        </w:r>
        <w:r w:rsidRPr="00830CED">
          <w:rPr>
            <w:rFonts w:ascii="Times New Roman" w:hAnsi="Times New Roman"/>
            <w:sz w:val="24"/>
            <w:szCs w:val="24"/>
          </w:rPr>
          <w:fldChar w:fldCharType="separate"/>
        </w:r>
        <w:r w:rsidR="00F46701">
          <w:rPr>
            <w:rFonts w:ascii="Times New Roman" w:hAnsi="Times New Roman"/>
            <w:noProof/>
            <w:sz w:val="24"/>
            <w:szCs w:val="24"/>
          </w:rPr>
          <w:t>11</w:t>
        </w:r>
        <w:r w:rsidRPr="00830CED">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A8" w:rsidRPr="00227667" w:rsidRDefault="00271DA8">
    <w:pPr>
      <w:jc w:val="right"/>
      <w:rPr>
        <w:rFonts w:ascii="Times New Roman" w:hAnsi="Times New Roman"/>
        <w:sz w:val="28"/>
      </w:rPr>
    </w:pPr>
    <w:r w:rsidRPr="00227667">
      <w:rPr>
        <w:rFonts w:ascii="Times New Roman" w:hAnsi="Times New Roman"/>
        <w:sz w:val="28"/>
      </w:rPr>
      <w:fldChar w:fldCharType="begin"/>
    </w:r>
    <w:r w:rsidRPr="00227667">
      <w:rPr>
        <w:rFonts w:ascii="Times New Roman" w:hAnsi="Times New Roman"/>
        <w:sz w:val="28"/>
      </w:rPr>
      <w:instrText>PAGE   \* MERGEFORMAT</w:instrText>
    </w:r>
    <w:r w:rsidRPr="00227667">
      <w:rPr>
        <w:rFonts w:ascii="Times New Roman" w:hAnsi="Times New Roman"/>
        <w:sz w:val="28"/>
      </w:rPr>
      <w:fldChar w:fldCharType="separate"/>
    </w:r>
    <w:r w:rsidR="00F46701">
      <w:rPr>
        <w:rFonts w:ascii="Times New Roman" w:hAnsi="Times New Roman"/>
        <w:noProof/>
        <w:sz w:val="28"/>
      </w:rPr>
      <w:t>16</w:t>
    </w:r>
    <w:r w:rsidRPr="00227667">
      <w:rPr>
        <w:rFonts w:ascii="Times New Roman" w:hAnsi="Times New Roman"/>
        <w:sz w:val="28"/>
      </w:rPr>
      <w:fldChar w:fldCharType="end"/>
    </w:r>
  </w:p>
  <w:p w:rsidR="00271DA8" w:rsidRDefault="00271DA8"/>
  <w:p w:rsidR="00271DA8" w:rsidRDefault="00271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A8" w:rsidRDefault="00271DA8">
      <w:pPr>
        <w:spacing w:after="0" w:line="240" w:lineRule="auto"/>
      </w:pPr>
      <w:r>
        <w:separator/>
      </w:r>
    </w:p>
  </w:footnote>
  <w:footnote w:type="continuationSeparator" w:id="0">
    <w:p w:rsidR="00271DA8" w:rsidRDefault="00271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525"/>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30B01AD2"/>
    <w:multiLevelType w:val="hybridMultilevel"/>
    <w:tmpl w:val="1FC05F92"/>
    <w:lvl w:ilvl="0" w:tplc="DB2CDE14">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3001312"/>
    <w:multiLevelType w:val="hybridMultilevel"/>
    <w:tmpl w:val="746CF4D4"/>
    <w:lvl w:ilvl="0" w:tplc="C57C9B3A">
      <w:start w:val="1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BD29E9"/>
    <w:rsid w:val="000016B4"/>
    <w:rsid w:val="00001F36"/>
    <w:rsid w:val="00024915"/>
    <w:rsid w:val="000334A0"/>
    <w:rsid w:val="000352B5"/>
    <w:rsid w:val="00041192"/>
    <w:rsid w:val="000505C4"/>
    <w:rsid w:val="000555BB"/>
    <w:rsid w:val="00091C24"/>
    <w:rsid w:val="000A7482"/>
    <w:rsid w:val="000D0DF5"/>
    <w:rsid w:val="000D3E02"/>
    <w:rsid w:val="000E287E"/>
    <w:rsid w:val="000E490E"/>
    <w:rsid w:val="00121448"/>
    <w:rsid w:val="001265FF"/>
    <w:rsid w:val="00147901"/>
    <w:rsid w:val="00167491"/>
    <w:rsid w:val="001701CE"/>
    <w:rsid w:val="00175FB9"/>
    <w:rsid w:val="001920FF"/>
    <w:rsid w:val="00193150"/>
    <w:rsid w:val="00195E5F"/>
    <w:rsid w:val="001C1716"/>
    <w:rsid w:val="001D4325"/>
    <w:rsid w:val="001E3183"/>
    <w:rsid w:val="001E4D1D"/>
    <w:rsid w:val="001F2ED8"/>
    <w:rsid w:val="002210EA"/>
    <w:rsid w:val="002219DA"/>
    <w:rsid w:val="00222341"/>
    <w:rsid w:val="00224502"/>
    <w:rsid w:val="00230F51"/>
    <w:rsid w:val="00231086"/>
    <w:rsid w:val="002358FE"/>
    <w:rsid w:val="00250074"/>
    <w:rsid w:val="00250DB5"/>
    <w:rsid w:val="00260E18"/>
    <w:rsid w:val="00266A72"/>
    <w:rsid w:val="00267B64"/>
    <w:rsid w:val="002711A9"/>
    <w:rsid w:val="00271DA8"/>
    <w:rsid w:val="00276BF3"/>
    <w:rsid w:val="00282BDD"/>
    <w:rsid w:val="00284A51"/>
    <w:rsid w:val="002910E9"/>
    <w:rsid w:val="00292F43"/>
    <w:rsid w:val="00293287"/>
    <w:rsid w:val="002A41E5"/>
    <w:rsid w:val="002C4263"/>
    <w:rsid w:val="002D5C61"/>
    <w:rsid w:val="002F1C18"/>
    <w:rsid w:val="002F7EE8"/>
    <w:rsid w:val="00300C21"/>
    <w:rsid w:val="00313795"/>
    <w:rsid w:val="00341B50"/>
    <w:rsid w:val="003463A0"/>
    <w:rsid w:val="00362954"/>
    <w:rsid w:val="00366A7B"/>
    <w:rsid w:val="003841AE"/>
    <w:rsid w:val="003A4BC5"/>
    <w:rsid w:val="003B1A8E"/>
    <w:rsid w:val="003B75E0"/>
    <w:rsid w:val="003C2196"/>
    <w:rsid w:val="003D0D6B"/>
    <w:rsid w:val="003E561D"/>
    <w:rsid w:val="003F002C"/>
    <w:rsid w:val="0041686A"/>
    <w:rsid w:val="0043095B"/>
    <w:rsid w:val="00432B10"/>
    <w:rsid w:val="004611B3"/>
    <w:rsid w:val="00466B80"/>
    <w:rsid w:val="00474111"/>
    <w:rsid w:val="004F2B8C"/>
    <w:rsid w:val="004F7A43"/>
    <w:rsid w:val="005000B2"/>
    <w:rsid w:val="0050620C"/>
    <w:rsid w:val="00506CBA"/>
    <w:rsid w:val="00513020"/>
    <w:rsid w:val="00523BA9"/>
    <w:rsid w:val="00535C3E"/>
    <w:rsid w:val="00537AF9"/>
    <w:rsid w:val="00544718"/>
    <w:rsid w:val="00553608"/>
    <w:rsid w:val="00570979"/>
    <w:rsid w:val="00586650"/>
    <w:rsid w:val="005912F8"/>
    <w:rsid w:val="005A3AC9"/>
    <w:rsid w:val="005B1A48"/>
    <w:rsid w:val="005B4687"/>
    <w:rsid w:val="005B5786"/>
    <w:rsid w:val="005B6143"/>
    <w:rsid w:val="005D72B9"/>
    <w:rsid w:val="00600C18"/>
    <w:rsid w:val="006130FE"/>
    <w:rsid w:val="00613E87"/>
    <w:rsid w:val="006358EF"/>
    <w:rsid w:val="00637EEB"/>
    <w:rsid w:val="006402C9"/>
    <w:rsid w:val="00642937"/>
    <w:rsid w:val="0067215F"/>
    <w:rsid w:val="006835CC"/>
    <w:rsid w:val="00684087"/>
    <w:rsid w:val="006859AD"/>
    <w:rsid w:val="006A7DB0"/>
    <w:rsid w:val="006C53B8"/>
    <w:rsid w:val="006D323C"/>
    <w:rsid w:val="006E0436"/>
    <w:rsid w:val="006E3147"/>
    <w:rsid w:val="006E5A43"/>
    <w:rsid w:val="006E66B1"/>
    <w:rsid w:val="00710D44"/>
    <w:rsid w:val="00721E98"/>
    <w:rsid w:val="00724112"/>
    <w:rsid w:val="007374D6"/>
    <w:rsid w:val="007460FD"/>
    <w:rsid w:val="0076175F"/>
    <w:rsid w:val="007765E7"/>
    <w:rsid w:val="007774BB"/>
    <w:rsid w:val="007C2AF4"/>
    <w:rsid w:val="007D7608"/>
    <w:rsid w:val="007E1B8F"/>
    <w:rsid w:val="008037EA"/>
    <w:rsid w:val="0080439B"/>
    <w:rsid w:val="00805D4F"/>
    <w:rsid w:val="00830CED"/>
    <w:rsid w:val="00835BE3"/>
    <w:rsid w:val="008408AB"/>
    <w:rsid w:val="00845078"/>
    <w:rsid w:val="00850ED3"/>
    <w:rsid w:val="00852A2E"/>
    <w:rsid w:val="00873FE6"/>
    <w:rsid w:val="00875806"/>
    <w:rsid w:val="008831DB"/>
    <w:rsid w:val="008A163C"/>
    <w:rsid w:val="008B2742"/>
    <w:rsid w:val="008C2274"/>
    <w:rsid w:val="008C5D5F"/>
    <w:rsid w:val="008C73D2"/>
    <w:rsid w:val="008D4EF0"/>
    <w:rsid w:val="008D65A6"/>
    <w:rsid w:val="008E0172"/>
    <w:rsid w:val="008F7902"/>
    <w:rsid w:val="0090303D"/>
    <w:rsid w:val="00910ECF"/>
    <w:rsid w:val="00921969"/>
    <w:rsid w:val="00944994"/>
    <w:rsid w:val="00955F07"/>
    <w:rsid w:val="009633CF"/>
    <w:rsid w:val="00967F0C"/>
    <w:rsid w:val="00970E84"/>
    <w:rsid w:val="00974FCF"/>
    <w:rsid w:val="00980EED"/>
    <w:rsid w:val="009812DF"/>
    <w:rsid w:val="00992663"/>
    <w:rsid w:val="009A1AA3"/>
    <w:rsid w:val="009C6DD7"/>
    <w:rsid w:val="009D18C8"/>
    <w:rsid w:val="009E01B5"/>
    <w:rsid w:val="009F606B"/>
    <w:rsid w:val="009F7704"/>
    <w:rsid w:val="00A01742"/>
    <w:rsid w:val="00A064E5"/>
    <w:rsid w:val="00A123F3"/>
    <w:rsid w:val="00A24742"/>
    <w:rsid w:val="00A24DD5"/>
    <w:rsid w:val="00A320A1"/>
    <w:rsid w:val="00A326C5"/>
    <w:rsid w:val="00A463C5"/>
    <w:rsid w:val="00A67FD8"/>
    <w:rsid w:val="00A77DC5"/>
    <w:rsid w:val="00A95973"/>
    <w:rsid w:val="00AB039C"/>
    <w:rsid w:val="00AB1DF2"/>
    <w:rsid w:val="00AB45EE"/>
    <w:rsid w:val="00AD53AB"/>
    <w:rsid w:val="00AD7217"/>
    <w:rsid w:val="00AD7E3E"/>
    <w:rsid w:val="00AE60A5"/>
    <w:rsid w:val="00AF2160"/>
    <w:rsid w:val="00AF2A84"/>
    <w:rsid w:val="00AF5179"/>
    <w:rsid w:val="00AF6C94"/>
    <w:rsid w:val="00B01153"/>
    <w:rsid w:val="00B074E7"/>
    <w:rsid w:val="00B22014"/>
    <w:rsid w:val="00B22252"/>
    <w:rsid w:val="00B235DE"/>
    <w:rsid w:val="00B366A6"/>
    <w:rsid w:val="00B40107"/>
    <w:rsid w:val="00B41155"/>
    <w:rsid w:val="00B42204"/>
    <w:rsid w:val="00B466FE"/>
    <w:rsid w:val="00B47D10"/>
    <w:rsid w:val="00B517B9"/>
    <w:rsid w:val="00B55D85"/>
    <w:rsid w:val="00B60DAD"/>
    <w:rsid w:val="00B70C7C"/>
    <w:rsid w:val="00B734FD"/>
    <w:rsid w:val="00B85359"/>
    <w:rsid w:val="00B87676"/>
    <w:rsid w:val="00BA1047"/>
    <w:rsid w:val="00BA6635"/>
    <w:rsid w:val="00BB1519"/>
    <w:rsid w:val="00BB2236"/>
    <w:rsid w:val="00BC7DBE"/>
    <w:rsid w:val="00BD29E9"/>
    <w:rsid w:val="00C140AE"/>
    <w:rsid w:val="00C16EC0"/>
    <w:rsid w:val="00C17A89"/>
    <w:rsid w:val="00C31270"/>
    <w:rsid w:val="00C345AB"/>
    <w:rsid w:val="00C358CD"/>
    <w:rsid w:val="00C4006D"/>
    <w:rsid w:val="00C719FC"/>
    <w:rsid w:val="00C7249D"/>
    <w:rsid w:val="00C743CC"/>
    <w:rsid w:val="00C74AD6"/>
    <w:rsid w:val="00C779A1"/>
    <w:rsid w:val="00C95719"/>
    <w:rsid w:val="00CB02B5"/>
    <w:rsid w:val="00CB3A9F"/>
    <w:rsid w:val="00CB5091"/>
    <w:rsid w:val="00CC2A58"/>
    <w:rsid w:val="00CC2E2F"/>
    <w:rsid w:val="00CC3F5E"/>
    <w:rsid w:val="00CC531B"/>
    <w:rsid w:val="00CF4EA8"/>
    <w:rsid w:val="00D1377E"/>
    <w:rsid w:val="00D20438"/>
    <w:rsid w:val="00D23566"/>
    <w:rsid w:val="00D23865"/>
    <w:rsid w:val="00D24392"/>
    <w:rsid w:val="00D25C5F"/>
    <w:rsid w:val="00D3179B"/>
    <w:rsid w:val="00D413E7"/>
    <w:rsid w:val="00D61F11"/>
    <w:rsid w:val="00D670CE"/>
    <w:rsid w:val="00D82EA2"/>
    <w:rsid w:val="00D85686"/>
    <w:rsid w:val="00D86F20"/>
    <w:rsid w:val="00D92C1B"/>
    <w:rsid w:val="00D92DD0"/>
    <w:rsid w:val="00D97B2D"/>
    <w:rsid w:val="00DB1695"/>
    <w:rsid w:val="00DB2172"/>
    <w:rsid w:val="00DB4823"/>
    <w:rsid w:val="00DC71A7"/>
    <w:rsid w:val="00DD602E"/>
    <w:rsid w:val="00DD6938"/>
    <w:rsid w:val="00DF25A7"/>
    <w:rsid w:val="00E1242E"/>
    <w:rsid w:val="00E15365"/>
    <w:rsid w:val="00E41243"/>
    <w:rsid w:val="00E63DDD"/>
    <w:rsid w:val="00E71224"/>
    <w:rsid w:val="00E912A9"/>
    <w:rsid w:val="00EA2433"/>
    <w:rsid w:val="00EB2294"/>
    <w:rsid w:val="00ED48E4"/>
    <w:rsid w:val="00EE078B"/>
    <w:rsid w:val="00EF2511"/>
    <w:rsid w:val="00F033CF"/>
    <w:rsid w:val="00F070B5"/>
    <w:rsid w:val="00F118C0"/>
    <w:rsid w:val="00F17F97"/>
    <w:rsid w:val="00F44FF3"/>
    <w:rsid w:val="00F46701"/>
    <w:rsid w:val="00F516A6"/>
    <w:rsid w:val="00F67226"/>
    <w:rsid w:val="00F67D36"/>
    <w:rsid w:val="00F76FA6"/>
    <w:rsid w:val="00F907A8"/>
    <w:rsid w:val="00F93CCC"/>
    <w:rsid w:val="00FA3C0B"/>
    <w:rsid w:val="00FB3436"/>
    <w:rsid w:val="00FB4654"/>
    <w:rsid w:val="00FE4B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E9"/>
    <w:pPr>
      <w:spacing w:after="200" w:line="276" w:lineRule="auto"/>
    </w:pPr>
    <w:rPr>
      <w:rFonts w:ascii="Calibri" w:eastAsia="Times New Roman" w:hAnsi="Calibri"/>
      <w:sz w:val="22"/>
      <w:szCs w:val="22"/>
    </w:rPr>
  </w:style>
  <w:style w:type="paragraph" w:styleId="1">
    <w:name w:val="heading 1"/>
    <w:basedOn w:val="10"/>
    <w:next w:val="10"/>
    <w:link w:val="11"/>
    <w:uiPriority w:val="99"/>
    <w:qFormat/>
    <w:locked/>
    <w:rsid w:val="00E63DDD"/>
    <w:pPr>
      <w:keepNext/>
      <w:keepLines/>
      <w:spacing w:before="480" w:after="120"/>
      <w:contextualSpacing/>
      <w:outlineLvl w:val="0"/>
    </w:pPr>
    <w:rPr>
      <w:b/>
      <w:sz w:val="48"/>
      <w:szCs w:val="48"/>
    </w:rPr>
  </w:style>
  <w:style w:type="paragraph" w:styleId="2">
    <w:name w:val="heading 2"/>
    <w:basedOn w:val="10"/>
    <w:next w:val="10"/>
    <w:link w:val="20"/>
    <w:uiPriority w:val="99"/>
    <w:qFormat/>
    <w:locked/>
    <w:rsid w:val="00E63DDD"/>
    <w:pPr>
      <w:keepNext/>
      <w:keepLines/>
      <w:spacing w:before="360" w:after="80"/>
      <w:contextualSpacing/>
      <w:outlineLvl w:val="1"/>
    </w:pPr>
    <w:rPr>
      <w:b/>
      <w:sz w:val="36"/>
      <w:szCs w:val="36"/>
    </w:rPr>
  </w:style>
  <w:style w:type="paragraph" w:styleId="3">
    <w:name w:val="heading 3"/>
    <w:basedOn w:val="10"/>
    <w:next w:val="10"/>
    <w:link w:val="30"/>
    <w:uiPriority w:val="99"/>
    <w:qFormat/>
    <w:locked/>
    <w:rsid w:val="00E63DDD"/>
    <w:pPr>
      <w:keepNext/>
      <w:keepLines/>
      <w:spacing w:before="280" w:after="80"/>
      <w:contextualSpacing/>
      <w:outlineLvl w:val="2"/>
    </w:pPr>
    <w:rPr>
      <w:b/>
      <w:sz w:val="28"/>
      <w:szCs w:val="28"/>
    </w:rPr>
  </w:style>
  <w:style w:type="paragraph" w:styleId="4">
    <w:name w:val="heading 4"/>
    <w:basedOn w:val="10"/>
    <w:next w:val="10"/>
    <w:link w:val="40"/>
    <w:uiPriority w:val="99"/>
    <w:qFormat/>
    <w:locked/>
    <w:rsid w:val="00E63DDD"/>
    <w:pPr>
      <w:keepNext/>
      <w:keepLines/>
      <w:spacing w:before="240" w:after="40"/>
      <w:contextualSpacing/>
      <w:outlineLvl w:val="3"/>
    </w:pPr>
    <w:rPr>
      <w:b/>
      <w:sz w:val="24"/>
      <w:szCs w:val="24"/>
    </w:rPr>
  </w:style>
  <w:style w:type="paragraph" w:styleId="5">
    <w:name w:val="heading 5"/>
    <w:basedOn w:val="10"/>
    <w:next w:val="10"/>
    <w:link w:val="50"/>
    <w:uiPriority w:val="99"/>
    <w:qFormat/>
    <w:locked/>
    <w:rsid w:val="00E63DDD"/>
    <w:pPr>
      <w:keepNext/>
      <w:keepLines/>
      <w:spacing w:before="220" w:after="40"/>
      <w:contextualSpacing/>
      <w:outlineLvl w:val="4"/>
    </w:pPr>
    <w:rPr>
      <w:b/>
    </w:rPr>
  </w:style>
  <w:style w:type="paragraph" w:styleId="6">
    <w:name w:val="heading 6"/>
    <w:basedOn w:val="10"/>
    <w:next w:val="10"/>
    <w:link w:val="60"/>
    <w:uiPriority w:val="99"/>
    <w:qFormat/>
    <w:locked/>
    <w:rsid w:val="00E63DDD"/>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29E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BD29E9"/>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BD29E9"/>
    <w:rPr>
      <w:rFonts w:eastAsia="Times New Roman" w:cs="Times New Roman"/>
      <w:sz w:val="24"/>
      <w:szCs w:val="24"/>
      <w:lang w:eastAsia="ru-RU"/>
    </w:rPr>
  </w:style>
  <w:style w:type="paragraph" w:styleId="a6">
    <w:name w:val="List Paragraph"/>
    <w:basedOn w:val="a"/>
    <w:uiPriority w:val="99"/>
    <w:qFormat/>
    <w:rsid w:val="00BD29E9"/>
    <w:pPr>
      <w:ind w:left="720"/>
      <w:contextualSpacing/>
    </w:pPr>
  </w:style>
  <w:style w:type="paragraph" w:customStyle="1" w:styleId="Default">
    <w:name w:val="Default"/>
    <w:link w:val="Default0"/>
    <w:rsid w:val="008F7902"/>
    <w:pPr>
      <w:autoSpaceDE w:val="0"/>
      <w:autoSpaceDN w:val="0"/>
      <w:adjustRightInd w:val="0"/>
    </w:pPr>
    <w:rPr>
      <w:rFonts w:eastAsia="Times New Roman"/>
      <w:color w:val="000000"/>
      <w:sz w:val="22"/>
      <w:szCs w:val="22"/>
      <w:lang w:val="ru-RU" w:eastAsia="ru-RU"/>
    </w:rPr>
  </w:style>
  <w:style w:type="character" w:customStyle="1" w:styleId="Default0">
    <w:name w:val="Default Знак"/>
    <w:link w:val="Default"/>
    <w:locked/>
    <w:rsid w:val="008F7902"/>
    <w:rPr>
      <w:rFonts w:eastAsia="Times New Roman"/>
      <w:color w:val="000000"/>
      <w:sz w:val="22"/>
      <w:lang w:val="ru-RU" w:eastAsia="ru-RU"/>
    </w:rPr>
  </w:style>
  <w:style w:type="paragraph" w:styleId="a7">
    <w:name w:val="Normal (Web)"/>
    <w:basedOn w:val="a"/>
    <w:uiPriority w:val="99"/>
    <w:rsid w:val="00E41243"/>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uiPriority w:val="99"/>
    <w:rsid w:val="00E41243"/>
    <w:rPr>
      <w:rFonts w:cs="Times New Roman"/>
    </w:rPr>
  </w:style>
  <w:style w:type="paragraph" w:styleId="a8">
    <w:name w:val="Balloon Text"/>
    <w:basedOn w:val="a"/>
    <w:link w:val="a9"/>
    <w:uiPriority w:val="99"/>
    <w:semiHidden/>
    <w:unhideWhenUsed/>
    <w:rsid w:val="006358E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6358EF"/>
    <w:rPr>
      <w:rFonts w:ascii="Tahoma" w:eastAsia="Times New Roman" w:hAnsi="Tahoma" w:cs="Tahoma"/>
      <w:sz w:val="16"/>
      <w:szCs w:val="16"/>
      <w:lang w:val="uk-UA" w:eastAsia="uk-UA"/>
    </w:rPr>
  </w:style>
  <w:style w:type="character" w:styleId="aa">
    <w:name w:val="Hyperlink"/>
    <w:uiPriority w:val="99"/>
    <w:semiHidden/>
    <w:unhideWhenUsed/>
    <w:rsid w:val="00537AF9"/>
    <w:rPr>
      <w:color w:val="0000FF"/>
      <w:u w:val="single"/>
    </w:rPr>
  </w:style>
  <w:style w:type="character" w:customStyle="1" w:styleId="ab">
    <w:name w:val="Основний текст_"/>
    <w:link w:val="12"/>
    <w:uiPriority w:val="99"/>
    <w:locked/>
    <w:rsid w:val="001E4D1D"/>
    <w:rPr>
      <w:sz w:val="26"/>
      <w:szCs w:val="26"/>
      <w:shd w:val="clear" w:color="auto" w:fill="FFFFFF"/>
    </w:rPr>
  </w:style>
  <w:style w:type="paragraph" w:customStyle="1" w:styleId="12">
    <w:name w:val="Основний текст1"/>
    <w:basedOn w:val="a"/>
    <w:link w:val="ab"/>
    <w:uiPriority w:val="99"/>
    <w:rsid w:val="001E4D1D"/>
    <w:pPr>
      <w:shd w:val="clear" w:color="auto" w:fill="FFFFFF"/>
      <w:spacing w:after="180" w:line="240" w:lineRule="atLeast"/>
      <w:ind w:hanging="560"/>
    </w:pPr>
    <w:rPr>
      <w:rFonts w:ascii="Times New Roman" w:eastAsia="Calibri" w:hAnsi="Times New Roman"/>
      <w:sz w:val="26"/>
      <w:szCs w:val="26"/>
    </w:rPr>
  </w:style>
  <w:style w:type="character" w:styleId="ac">
    <w:name w:val="Strong"/>
    <w:uiPriority w:val="22"/>
    <w:qFormat/>
    <w:locked/>
    <w:rsid w:val="001E4D1D"/>
    <w:rPr>
      <w:b/>
    </w:rPr>
  </w:style>
  <w:style w:type="paragraph" w:styleId="31">
    <w:name w:val="Body Text Indent 3"/>
    <w:basedOn w:val="a"/>
    <w:link w:val="32"/>
    <w:uiPriority w:val="99"/>
    <w:semiHidden/>
    <w:unhideWhenUsed/>
    <w:rsid w:val="003D0D6B"/>
    <w:pPr>
      <w:spacing w:after="120"/>
      <w:ind w:left="283"/>
    </w:pPr>
    <w:rPr>
      <w:sz w:val="16"/>
      <w:szCs w:val="16"/>
    </w:rPr>
  </w:style>
  <w:style w:type="character" w:customStyle="1" w:styleId="32">
    <w:name w:val="Основной текст с отступом 3 Знак"/>
    <w:link w:val="31"/>
    <w:uiPriority w:val="99"/>
    <w:semiHidden/>
    <w:rsid w:val="003D0D6B"/>
    <w:rPr>
      <w:rFonts w:ascii="Calibri" w:eastAsia="Times New Roman" w:hAnsi="Calibri"/>
      <w:sz w:val="16"/>
      <w:szCs w:val="16"/>
    </w:rPr>
  </w:style>
  <w:style w:type="paragraph" w:styleId="ad">
    <w:name w:val="footer"/>
    <w:basedOn w:val="a"/>
    <w:link w:val="ae"/>
    <w:uiPriority w:val="99"/>
    <w:unhideWhenUsed/>
    <w:rsid w:val="006402C9"/>
    <w:pPr>
      <w:tabs>
        <w:tab w:val="center" w:pos="4677"/>
        <w:tab w:val="right" w:pos="9355"/>
      </w:tabs>
      <w:spacing w:after="0" w:line="240" w:lineRule="auto"/>
    </w:pPr>
  </w:style>
  <w:style w:type="character" w:customStyle="1" w:styleId="ae">
    <w:name w:val="Нижний колонтитул Знак"/>
    <w:link w:val="ad"/>
    <w:uiPriority w:val="99"/>
    <w:rsid w:val="006402C9"/>
    <w:rPr>
      <w:rFonts w:ascii="Calibri" w:eastAsia="Times New Roman" w:hAnsi="Calibri"/>
      <w:sz w:val="22"/>
      <w:szCs w:val="22"/>
    </w:rPr>
  </w:style>
  <w:style w:type="table" w:customStyle="1" w:styleId="13">
    <w:name w:val="Сетка таблицы1"/>
    <w:basedOn w:val="a1"/>
    <w:next w:val="a3"/>
    <w:uiPriority w:val="59"/>
    <w:rsid w:val="00C9571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basedOn w:val="a0"/>
    <w:link w:val="1"/>
    <w:uiPriority w:val="99"/>
    <w:rsid w:val="00E63DDD"/>
    <w:rPr>
      <w:rFonts w:ascii="Calibri" w:hAnsi="Calibri" w:cs="Calibri"/>
      <w:b/>
      <w:color w:val="000000"/>
      <w:sz w:val="48"/>
      <w:szCs w:val="48"/>
    </w:rPr>
  </w:style>
  <w:style w:type="character" w:customStyle="1" w:styleId="20">
    <w:name w:val="Заголовок 2 Знак"/>
    <w:basedOn w:val="a0"/>
    <w:link w:val="2"/>
    <w:uiPriority w:val="99"/>
    <w:rsid w:val="00E63DDD"/>
    <w:rPr>
      <w:rFonts w:ascii="Calibri" w:hAnsi="Calibri" w:cs="Calibri"/>
      <w:b/>
      <w:color w:val="000000"/>
      <w:sz w:val="36"/>
      <w:szCs w:val="36"/>
    </w:rPr>
  </w:style>
  <w:style w:type="character" w:customStyle="1" w:styleId="30">
    <w:name w:val="Заголовок 3 Знак"/>
    <w:basedOn w:val="a0"/>
    <w:link w:val="3"/>
    <w:uiPriority w:val="99"/>
    <w:rsid w:val="00E63DDD"/>
    <w:rPr>
      <w:rFonts w:ascii="Calibri" w:hAnsi="Calibri" w:cs="Calibri"/>
      <w:b/>
      <w:color w:val="000000"/>
      <w:sz w:val="28"/>
      <w:szCs w:val="28"/>
    </w:rPr>
  </w:style>
  <w:style w:type="character" w:customStyle="1" w:styleId="40">
    <w:name w:val="Заголовок 4 Знак"/>
    <w:basedOn w:val="a0"/>
    <w:link w:val="4"/>
    <w:uiPriority w:val="99"/>
    <w:rsid w:val="00E63DDD"/>
    <w:rPr>
      <w:rFonts w:ascii="Calibri" w:hAnsi="Calibri" w:cs="Calibri"/>
      <w:b/>
      <w:color w:val="000000"/>
      <w:sz w:val="24"/>
      <w:szCs w:val="24"/>
    </w:rPr>
  </w:style>
  <w:style w:type="character" w:customStyle="1" w:styleId="50">
    <w:name w:val="Заголовок 5 Знак"/>
    <w:basedOn w:val="a0"/>
    <w:link w:val="5"/>
    <w:uiPriority w:val="99"/>
    <w:rsid w:val="00E63DDD"/>
    <w:rPr>
      <w:rFonts w:ascii="Calibri" w:hAnsi="Calibri" w:cs="Calibri"/>
      <w:b/>
      <w:color w:val="000000"/>
      <w:sz w:val="22"/>
      <w:szCs w:val="22"/>
    </w:rPr>
  </w:style>
  <w:style w:type="character" w:customStyle="1" w:styleId="60">
    <w:name w:val="Заголовок 6 Знак"/>
    <w:basedOn w:val="a0"/>
    <w:link w:val="6"/>
    <w:uiPriority w:val="99"/>
    <w:rsid w:val="00E63DDD"/>
    <w:rPr>
      <w:rFonts w:ascii="Calibri" w:hAnsi="Calibri" w:cs="Calibri"/>
      <w:b/>
      <w:color w:val="000000"/>
    </w:rPr>
  </w:style>
  <w:style w:type="paragraph" w:customStyle="1" w:styleId="10">
    <w:name w:val="Обычный1"/>
    <w:uiPriority w:val="99"/>
    <w:rsid w:val="00E63DDD"/>
    <w:pPr>
      <w:spacing w:after="200" w:line="276" w:lineRule="auto"/>
    </w:pPr>
    <w:rPr>
      <w:rFonts w:ascii="Calibri" w:hAnsi="Calibri" w:cs="Calibri"/>
      <w:color w:val="000000"/>
      <w:sz w:val="22"/>
      <w:szCs w:val="22"/>
    </w:rPr>
  </w:style>
  <w:style w:type="paragraph" w:styleId="af">
    <w:name w:val="Title"/>
    <w:basedOn w:val="10"/>
    <w:next w:val="10"/>
    <w:link w:val="af0"/>
    <w:uiPriority w:val="99"/>
    <w:qFormat/>
    <w:locked/>
    <w:rsid w:val="00E63DDD"/>
    <w:pPr>
      <w:keepNext/>
      <w:keepLines/>
      <w:spacing w:before="480" w:after="120"/>
      <w:contextualSpacing/>
    </w:pPr>
    <w:rPr>
      <w:b/>
      <w:sz w:val="72"/>
      <w:szCs w:val="72"/>
    </w:rPr>
  </w:style>
  <w:style w:type="character" w:customStyle="1" w:styleId="af0">
    <w:name w:val="Название Знак"/>
    <w:basedOn w:val="a0"/>
    <w:link w:val="af"/>
    <w:uiPriority w:val="99"/>
    <w:rsid w:val="00E63DDD"/>
    <w:rPr>
      <w:rFonts w:ascii="Calibri" w:hAnsi="Calibri" w:cs="Calibri"/>
      <w:b/>
      <w:color w:val="000000"/>
      <w:sz w:val="72"/>
      <w:szCs w:val="72"/>
    </w:rPr>
  </w:style>
  <w:style w:type="paragraph" w:styleId="af1">
    <w:name w:val="Subtitle"/>
    <w:basedOn w:val="10"/>
    <w:next w:val="10"/>
    <w:link w:val="af2"/>
    <w:uiPriority w:val="99"/>
    <w:qFormat/>
    <w:locked/>
    <w:rsid w:val="00E63DDD"/>
    <w:pPr>
      <w:keepNext/>
      <w:keepLines/>
      <w:spacing w:before="360" w:after="80"/>
      <w:contextualSpacing/>
    </w:pPr>
    <w:rPr>
      <w:rFonts w:ascii="Georgia" w:hAnsi="Georgia" w:cs="Georgia"/>
      <w:i/>
      <w:color w:val="666666"/>
      <w:sz w:val="48"/>
      <w:szCs w:val="48"/>
    </w:rPr>
  </w:style>
  <w:style w:type="character" w:customStyle="1" w:styleId="af2">
    <w:name w:val="Подзаголовок Знак"/>
    <w:basedOn w:val="a0"/>
    <w:link w:val="af1"/>
    <w:uiPriority w:val="99"/>
    <w:rsid w:val="00E63DDD"/>
    <w:rPr>
      <w:rFonts w:ascii="Georgia" w:hAnsi="Georgia" w:cs="Georgia"/>
      <w:i/>
      <w:color w:val="666666"/>
      <w:sz w:val="48"/>
      <w:szCs w:val="48"/>
    </w:rPr>
  </w:style>
  <w:style w:type="table" w:customStyle="1" w:styleId="af3">
    <w:name w:val="Стиль"/>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00">
    <w:name w:val="Стиль10"/>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8">
    <w:name w:val="Стиль8"/>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7">
    <w:name w:val="Стиль7"/>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61">
    <w:name w:val="Стиль6"/>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3">
    <w:name w:val="Стиль3"/>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4">
    <w:name w:val="Стиль1"/>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2">
    <w:name w:val="Сетка таблицы2"/>
    <w:basedOn w:val="a1"/>
    <w:next w:val="a3"/>
    <w:uiPriority w:val="59"/>
    <w:rsid w:val="00276BF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rsid w:val="00830CED"/>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830CED"/>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E9"/>
    <w:pPr>
      <w:spacing w:after="200" w:line="276" w:lineRule="auto"/>
    </w:pPr>
    <w:rPr>
      <w:rFonts w:ascii="Calibri" w:eastAsia="Times New Roman" w:hAnsi="Calibri"/>
      <w:sz w:val="22"/>
      <w:szCs w:val="22"/>
    </w:rPr>
  </w:style>
  <w:style w:type="paragraph" w:styleId="1">
    <w:name w:val="heading 1"/>
    <w:basedOn w:val="10"/>
    <w:next w:val="10"/>
    <w:link w:val="11"/>
    <w:uiPriority w:val="99"/>
    <w:qFormat/>
    <w:locked/>
    <w:rsid w:val="00E63DDD"/>
    <w:pPr>
      <w:keepNext/>
      <w:keepLines/>
      <w:spacing w:before="480" w:after="120"/>
      <w:contextualSpacing/>
      <w:outlineLvl w:val="0"/>
    </w:pPr>
    <w:rPr>
      <w:b/>
      <w:sz w:val="48"/>
      <w:szCs w:val="48"/>
    </w:rPr>
  </w:style>
  <w:style w:type="paragraph" w:styleId="2">
    <w:name w:val="heading 2"/>
    <w:basedOn w:val="10"/>
    <w:next w:val="10"/>
    <w:link w:val="20"/>
    <w:uiPriority w:val="99"/>
    <w:qFormat/>
    <w:locked/>
    <w:rsid w:val="00E63DDD"/>
    <w:pPr>
      <w:keepNext/>
      <w:keepLines/>
      <w:spacing w:before="360" w:after="80"/>
      <w:contextualSpacing/>
      <w:outlineLvl w:val="1"/>
    </w:pPr>
    <w:rPr>
      <w:b/>
      <w:sz w:val="36"/>
      <w:szCs w:val="36"/>
    </w:rPr>
  </w:style>
  <w:style w:type="paragraph" w:styleId="3">
    <w:name w:val="heading 3"/>
    <w:basedOn w:val="10"/>
    <w:next w:val="10"/>
    <w:link w:val="30"/>
    <w:uiPriority w:val="99"/>
    <w:qFormat/>
    <w:locked/>
    <w:rsid w:val="00E63DDD"/>
    <w:pPr>
      <w:keepNext/>
      <w:keepLines/>
      <w:spacing w:before="280" w:after="80"/>
      <w:contextualSpacing/>
      <w:outlineLvl w:val="2"/>
    </w:pPr>
    <w:rPr>
      <w:b/>
      <w:sz w:val="28"/>
      <w:szCs w:val="28"/>
    </w:rPr>
  </w:style>
  <w:style w:type="paragraph" w:styleId="4">
    <w:name w:val="heading 4"/>
    <w:basedOn w:val="10"/>
    <w:next w:val="10"/>
    <w:link w:val="40"/>
    <w:uiPriority w:val="99"/>
    <w:qFormat/>
    <w:locked/>
    <w:rsid w:val="00E63DDD"/>
    <w:pPr>
      <w:keepNext/>
      <w:keepLines/>
      <w:spacing w:before="240" w:after="40"/>
      <w:contextualSpacing/>
      <w:outlineLvl w:val="3"/>
    </w:pPr>
    <w:rPr>
      <w:b/>
      <w:sz w:val="24"/>
      <w:szCs w:val="24"/>
    </w:rPr>
  </w:style>
  <w:style w:type="paragraph" w:styleId="5">
    <w:name w:val="heading 5"/>
    <w:basedOn w:val="10"/>
    <w:next w:val="10"/>
    <w:link w:val="50"/>
    <w:uiPriority w:val="99"/>
    <w:qFormat/>
    <w:locked/>
    <w:rsid w:val="00E63DDD"/>
    <w:pPr>
      <w:keepNext/>
      <w:keepLines/>
      <w:spacing w:before="220" w:after="40"/>
      <w:contextualSpacing/>
      <w:outlineLvl w:val="4"/>
    </w:pPr>
    <w:rPr>
      <w:b/>
    </w:rPr>
  </w:style>
  <w:style w:type="paragraph" w:styleId="6">
    <w:name w:val="heading 6"/>
    <w:basedOn w:val="10"/>
    <w:next w:val="10"/>
    <w:link w:val="60"/>
    <w:uiPriority w:val="99"/>
    <w:qFormat/>
    <w:locked/>
    <w:rsid w:val="00E63DDD"/>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29E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BD29E9"/>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BD29E9"/>
    <w:rPr>
      <w:rFonts w:eastAsia="Times New Roman" w:cs="Times New Roman"/>
      <w:sz w:val="24"/>
      <w:szCs w:val="24"/>
      <w:lang w:eastAsia="ru-RU"/>
    </w:rPr>
  </w:style>
  <w:style w:type="paragraph" w:styleId="a6">
    <w:name w:val="List Paragraph"/>
    <w:basedOn w:val="a"/>
    <w:uiPriority w:val="99"/>
    <w:qFormat/>
    <w:rsid w:val="00BD29E9"/>
    <w:pPr>
      <w:ind w:left="720"/>
      <w:contextualSpacing/>
    </w:pPr>
  </w:style>
  <w:style w:type="paragraph" w:customStyle="1" w:styleId="Default">
    <w:name w:val="Default"/>
    <w:link w:val="Default0"/>
    <w:rsid w:val="008F7902"/>
    <w:pPr>
      <w:autoSpaceDE w:val="0"/>
      <w:autoSpaceDN w:val="0"/>
      <w:adjustRightInd w:val="0"/>
    </w:pPr>
    <w:rPr>
      <w:rFonts w:eastAsia="Times New Roman"/>
      <w:color w:val="000000"/>
      <w:sz w:val="22"/>
      <w:szCs w:val="22"/>
      <w:lang w:val="ru-RU" w:eastAsia="ru-RU"/>
    </w:rPr>
  </w:style>
  <w:style w:type="character" w:customStyle="1" w:styleId="Default0">
    <w:name w:val="Default Знак"/>
    <w:link w:val="Default"/>
    <w:locked/>
    <w:rsid w:val="008F7902"/>
    <w:rPr>
      <w:rFonts w:eastAsia="Times New Roman"/>
      <w:color w:val="000000"/>
      <w:sz w:val="22"/>
      <w:lang w:val="ru-RU" w:eastAsia="ru-RU"/>
    </w:rPr>
  </w:style>
  <w:style w:type="paragraph" w:styleId="a7">
    <w:name w:val="Normal (Web)"/>
    <w:basedOn w:val="a"/>
    <w:uiPriority w:val="99"/>
    <w:rsid w:val="00E41243"/>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uiPriority w:val="99"/>
    <w:rsid w:val="00E41243"/>
    <w:rPr>
      <w:rFonts w:cs="Times New Roman"/>
    </w:rPr>
  </w:style>
  <w:style w:type="paragraph" w:styleId="a8">
    <w:name w:val="Balloon Text"/>
    <w:basedOn w:val="a"/>
    <w:link w:val="a9"/>
    <w:uiPriority w:val="99"/>
    <w:semiHidden/>
    <w:unhideWhenUsed/>
    <w:rsid w:val="006358E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6358EF"/>
    <w:rPr>
      <w:rFonts w:ascii="Tahoma" w:eastAsia="Times New Roman" w:hAnsi="Tahoma" w:cs="Tahoma"/>
      <w:sz w:val="16"/>
      <w:szCs w:val="16"/>
      <w:lang w:val="uk-UA" w:eastAsia="uk-UA"/>
    </w:rPr>
  </w:style>
  <w:style w:type="character" w:styleId="aa">
    <w:name w:val="Hyperlink"/>
    <w:uiPriority w:val="99"/>
    <w:semiHidden/>
    <w:unhideWhenUsed/>
    <w:rsid w:val="00537AF9"/>
    <w:rPr>
      <w:color w:val="0000FF"/>
      <w:u w:val="single"/>
    </w:rPr>
  </w:style>
  <w:style w:type="character" w:customStyle="1" w:styleId="ab">
    <w:name w:val="Основний текст_"/>
    <w:link w:val="12"/>
    <w:uiPriority w:val="99"/>
    <w:locked/>
    <w:rsid w:val="001E4D1D"/>
    <w:rPr>
      <w:sz w:val="26"/>
      <w:szCs w:val="26"/>
      <w:shd w:val="clear" w:color="auto" w:fill="FFFFFF"/>
    </w:rPr>
  </w:style>
  <w:style w:type="paragraph" w:customStyle="1" w:styleId="12">
    <w:name w:val="Основний текст1"/>
    <w:basedOn w:val="a"/>
    <w:link w:val="ab"/>
    <w:uiPriority w:val="99"/>
    <w:rsid w:val="001E4D1D"/>
    <w:pPr>
      <w:shd w:val="clear" w:color="auto" w:fill="FFFFFF"/>
      <w:spacing w:after="180" w:line="240" w:lineRule="atLeast"/>
      <w:ind w:hanging="560"/>
    </w:pPr>
    <w:rPr>
      <w:rFonts w:ascii="Times New Roman" w:eastAsia="Calibri" w:hAnsi="Times New Roman"/>
      <w:sz w:val="26"/>
      <w:szCs w:val="26"/>
    </w:rPr>
  </w:style>
  <w:style w:type="character" w:styleId="ac">
    <w:name w:val="Strong"/>
    <w:uiPriority w:val="22"/>
    <w:qFormat/>
    <w:locked/>
    <w:rsid w:val="001E4D1D"/>
    <w:rPr>
      <w:b/>
    </w:rPr>
  </w:style>
  <w:style w:type="paragraph" w:styleId="31">
    <w:name w:val="Body Text Indent 3"/>
    <w:basedOn w:val="a"/>
    <w:link w:val="32"/>
    <w:uiPriority w:val="99"/>
    <w:semiHidden/>
    <w:unhideWhenUsed/>
    <w:rsid w:val="003D0D6B"/>
    <w:pPr>
      <w:spacing w:after="120"/>
      <w:ind w:left="283"/>
    </w:pPr>
    <w:rPr>
      <w:sz w:val="16"/>
      <w:szCs w:val="16"/>
    </w:rPr>
  </w:style>
  <w:style w:type="character" w:customStyle="1" w:styleId="32">
    <w:name w:val="Основной текст с отступом 3 Знак"/>
    <w:link w:val="31"/>
    <w:uiPriority w:val="99"/>
    <w:semiHidden/>
    <w:rsid w:val="003D0D6B"/>
    <w:rPr>
      <w:rFonts w:ascii="Calibri" w:eastAsia="Times New Roman" w:hAnsi="Calibri"/>
      <w:sz w:val="16"/>
      <w:szCs w:val="16"/>
    </w:rPr>
  </w:style>
  <w:style w:type="paragraph" w:styleId="ad">
    <w:name w:val="footer"/>
    <w:basedOn w:val="a"/>
    <w:link w:val="ae"/>
    <w:uiPriority w:val="99"/>
    <w:unhideWhenUsed/>
    <w:rsid w:val="006402C9"/>
    <w:pPr>
      <w:tabs>
        <w:tab w:val="center" w:pos="4677"/>
        <w:tab w:val="right" w:pos="9355"/>
      </w:tabs>
      <w:spacing w:after="0" w:line="240" w:lineRule="auto"/>
    </w:pPr>
  </w:style>
  <w:style w:type="character" w:customStyle="1" w:styleId="ae">
    <w:name w:val="Нижний колонтитул Знак"/>
    <w:link w:val="ad"/>
    <w:uiPriority w:val="99"/>
    <w:rsid w:val="006402C9"/>
    <w:rPr>
      <w:rFonts w:ascii="Calibri" w:eastAsia="Times New Roman" w:hAnsi="Calibri"/>
      <w:sz w:val="22"/>
      <w:szCs w:val="22"/>
    </w:rPr>
  </w:style>
  <w:style w:type="table" w:customStyle="1" w:styleId="13">
    <w:name w:val="Сетка таблицы1"/>
    <w:basedOn w:val="a1"/>
    <w:next w:val="a3"/>
    <w:uiPriority w:val="59"/>
    <w:rsid w:val="00C9571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basedOn w:val="a0"/>
    <w:link w:val="1"/>
    <w:uiPriority w:val="99"/>
    <w:rsid w:val="00E63DDD"/>
    <w:rPr>
      <w:rFonts w:ascii="Calibri" w:hAnsi="Calibri" w:cs="Calibri"/>
      <w:b/>
      <w:color w:val="000000"/>
      <w:sz w:val="48"/>
      <w:szCs w:val="48"/>
    </w:rPr>
  </w:style>
  <w:style w:type="character" w:customStyle="1" w:styleId="20">
    <w:name w:val="Заголовок 2 Знак"/>
    <w:basedOn w:val="a0"/>
    <w:link w:val="2"/>
    <w:uiPriority w:val="99"/>
    <w:rsid w:val="00E63DDD"/>
    <w:rPr>
      <w:rFonts w:ascii="Calibri" w:hAnsi="Calibri" w:cs="Calibri"/>
      <w:b/>
      <w:color w:val="000000"/>
      <w:sz w:val="36"/>
      <w:szCs w:val="36"/>
    </w:rPr>
  </w:style>
  <w:style w:type="character" w:customStyle="1" w:styleId="30">
    <w:name w:val="Заголовок 3 Знак"/>
    <w:basedOn w:val="a0"/>
    <w:link w:val="3"/>
    <w:uiPriority w:val="99"/>
    <w:rsid w:val="00E63DDD"/>
    <w:rPr>
      <w:rFonts w:ascii="Calibri" w:hAnsi="Calibri" w:cs="Calibri"/>
      <w:b/>
      <w:color w:val="000000"/>
      <w:sz w:val="28"/>
      <w:szCs w:val="28"/>
    </w:rPr>
  </w:style>
  <w:style w:type="character" w:customStyle="1" w:styleId="40">
    <w:name w:val="Заголовок 4 Знак"/>
    <w:basedOn w:val="a0"/>
    <w:link w:val="4"/>
    <w:uiPriority w:val="99"/>
    <w:rsid w:val="00E63DDD"/>
    <w:rPr>
      <w:rFonts w:ascii="Calibri" w:hAnsi="Calibri" w:cs="Calibri"/>
      <w:b/>
      <w:color w:val="000000"/>
      <w:sz w:val="24"/>
      <w:szCs w:val="24"/>
    </w:rPr>
  </w:style>
  <w:style w:type="character" w:customStyle="1" w:styleId="50">
    <w:name w:val="Заголовок 5 Знак"/>
    <w:basedOn w:val="a0"/>
    <w:link w:val="5"/>
    <w:uiPriority w:val="99"/>
    <w:rsid w:val="00E63DDD"/>
    <w:rPr>
      <w:rFonts w:ascii="Calibri" w:hAnsi="Calibri" w:cs="Calibri"/>
      <w:b/>
      <w:color w:val="000000"/>
      <w:sz w:val="22"/>
      <w:szCs w:val="22"/>
    </w:rPr>
  </w:style>
  <w:style w:type="character" w:customStyle="1" w:styleId="60">
    <w:name w:val="Заголовок 6 Знак"/>
    <w:basedOn w:val="a0"/>
    <w:link w:val="6"/>
    <w:uiPriority w:val="99"/>
    <w:rsid w:val="00E63DDD"/>
    <w:rPr>
      <w:rFonts w:ascii="Calibri" w:hAnsi="Calibri" w:cs="Calibri"/>
      <w:b/>
      <w:color w:val="000000"/>
    </w:rPr>
  </w:style>
  <w:style w:type="paragraph" w:customStyle="1" w:styleId="10">
    <w:name w:val="Обычный1"/>
    <w:uiPriority w:val="99"/>
    <w:rsid w:val="00E63DDD"/>
    <w:pPr>
      <w:spacing w:after="200" w:line="276" w:lineRule="auto"/>
    </w:pPr>
    <w:rPr>
      <w:rFonts w:ascii="Calibri" w:hAnsi="Calibri" w:cs="Calibri"/>
      <w:color w:val="000000"/>
      <w:sz w:val="22"/>
      <w:szCs w:val="22"/>
    </w:rPr>
  </w:style>
  <w:style w:type="paragraph" w:styleId="af">
    <w:name w:val="Title"/>
    <w:basedOn w:val="10"/>
    <w:next w:val="10"/>
    <w:link w:val="af0"/>
    <w:uiPriority w:val="99"/>
    <w:qFormat/>
    <w:locked/>
    <w:rsid w:val="00E63DDD"/>
    <w:pPr>
      <w:keepNext/>
      <w:keepLines/>
      <w:spacing w:before="480" w:after="120"/>
      <w:contextualSpacing/>
    </w:pPr>
    <w:rPr>
      <w:b/>
      <w:sz w:val="72"/>
      <w:szCs w:val="72"/>
    </w:rPr>
  </w:style>
  <w:style w:type="character" w:customStyle="1" w:styleId="af0">
    <w:name w:val="Название Знак"/>
    <w:basedOn w:val="a0"/>
    <w:link w:val="af"/>
    <w:uiPriority w:val="99"/>
    <w:rsid w:val="00E63DDD"/>
    <w:rPr>
      <w:rFonts w:ascii="Calibri" w:hAnsi="Calibri" w:cs="Calibri"/>
      <w:b/>
      <w:color w:val="000000"/>
      <w:sz w:val="72"/>
      <w:szCs w:val="72"/>
    </w:rPr>
  </w:style>
  <w:style w:type="paragraph" w:styleId="af1">
    <w:name w:val="Subtitle"/>
    <w:basedOn w:val="10"/>
    <w:next w:val="10"/>
    <w:link w:val="af2"/>
    <w:uiPriority w:val="99"/>
    <w:qFormat/>
    <w:locked/>
    <w:rsid w:val="00E63DDD"/>
    <w:pPr>
      <w:keepNext/>
      <w:keepLines/>
      <w:spacing w:before="360" w:after="80"/>
      <w:contextualSpacing/>
    </w:pPr>
    <w:rPr>
      <w:rFonts w:ascii="Georgia" w:hAnsi="Georgia" w:cs="Georgia"/>
      <w:i/>
      <w:color w:val="666666"/>
      <w:sz w:val="48"/>
      <w:szCs w:val="48"/>
    </w:rPr>
  </w:style>
  <w:style w:type="character" w:customStyle="1" w:styleId="af2">
    <w:name w:val="Подзаголовок Знак"/>
    <w:basedOn w:val="a0"/>
    <w:link w:val="af1"/>
    <w:uiPriority w:val="99"/>
    <w:rsid w:val="00E63DDD"/>
    <w:rPr>
      <w:rFonts w:ascii="Georgia" w:hAnsi="Georgia" w:cs="Georgia"/>
      <w:i/>
      <w:color w:val="666666"/>
      <w:sz w:val="48"/>
      <w:szCs w:val="48"/>
    </w:rPr>
  </w:style>
  <w:style w:type="table" w:customStyle="1" w:styleId="af3">
    <w:name w:val="Стиль"/>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00">
    <w:name w:val="Стиль10"/>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8">
    <w:name w:val="Стиль8"/>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7">
    <w:name w:val="Стиль7"/>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61">
    <w:name w:val="Стиль6"/>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3">
    <w:name w:val="Стиль3"/>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4">
    <w:name w:val="Стиль1"/>
    <w:uiPriority w:val="99"/>
    <w:rsid w:val="00E63DDD"/>
    <w:rPr>
      <w:rFonts w:ascii="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2">
    <w:name w:val="Сетка таблицы2"/>
    <w:basedOn w:val="a1"/>
    <w:next w:val="a3"/>
    <w:uiPriority w:val="59"/>
    <w:rsid w:val="00276BF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rsid w:val="00830CED"/>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830CED"/>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3485</Words>
  <Characters>25678</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Кочума І.Ю.</cp:lastModifiedBy>
  <cp:revision>2</cp:revision>
  <cp:lastPrinted>2020-01-09T11:04:00Z</cp:lastPrinted>
  <dcterms:created xsi:type="dcterms:W3CDTF">2020-03-13T08:53:00Z</dcterms:created>
  <dcterms:modified xsi:type="dcterms:W3CDTF">2020-03-13T08:53:00Z</dcterms:modified>
</cp:coreProperties>
</file>